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6FB067A8"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F23F1A">
        <w:rPr>
          <w:rFonts w:eastAsiaTheme="minorEastAsia"/>
          <w:sz w:val="22"/>
          <w:szCs w:val="22"/>
          <w:lang w:eastAsia="zh-TW"/>
        </w:rPr>
        <w:t>6</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9C2B9A">
        <w:rPr>
          <w:rFonts w:eastAsiaTheme="minorEastAsia"/>
          <w:sz w:val="22"/>
          <w:szCs w:val="22"/>
          <w:lang w:eastAsia="zh-TW"/>
        </w:rPr>
        <w:t>10</w:t>
      </w:r>
      <w:r w:rsidR="00F23F1A">
        <w:rPr>
          <w:rFonts w:eastAsiaTheme="minorEastAsia"/>
          <w:sz w:val="22"/>
          <w:szCs w:val="22"/>
          <w:lang w:eastAsia="zh-TW"/>
        </w:rPr>
        <w:t>7296</w:t>
      </w:r>
    </w:p>
    <w:p w14:paraId="79EA1028" w14:textId="07AABED6" w:rsidR="007A37AF" w:rsidRPr="00A256CB" w:rsidRDefault="00F23F1A" w:rsidP="007A37AF">
      <w:pPr>
        <w:tabs>
          <w:tab w:val="center" w:pos="4536"/>
          <w:tab w:val="right" w:pos="9072"/>
        </w:tabs>
        <w:rPr>
          <w:rFonts w:ascii="Arial" w:eastAsia="MS Mincho" w:hAnsi="Arial" w:cs="Arial"/>
          <w:b/>
          <w:szCs w:val="14"/>
          <w:lang w:eastAsia="ja-JP"/>
        </w:rPr>
      </w:pPr>
      <w:r w:rsidRPr="00F23F1A">
        <w:rPr>
          <w:rFonts w:ascii="Arial" w:eastAsia="MS Mincho" w:hAnsi="Arial" w:cs="Arial"/>
          <w:b/>
          <w:bCs/>
          <w:sz w:val="22"/>
          <w:szCs w:val="16"/>
          <w:lang w:eastAsia="ja-JP"/>
        </w:rPr>
        <w:t>e-Meeting, August 16</w:t>
      </w:r>
      <w:r w:rsidRPr="00F23F1A">
        <w:rPr>
          <w:rFonts w:ascii="Arial" w:eastAsia="MS Mincho" w:hAnsi="Arial" w:cs="Arial"/>
          <w:b/>
          <w:bCs/>
          <w:sz w:val="22"/>
          <w:szCs w:val="16"/>
          <w:vertAlign w:val="superscript"/>
          <w:lang w:eastAsia="ja-JP"/>
        </w:rPr>
        <w:t>th</w:t>
      </w:r>
      <w:r w:rsidRPr="00F23F1A">
        <w:rPr>
          <w:rFonts w:ascii="Arial" w:eastAsia="MS Mincho" w:hAnsi="Arial" w:cs="Arial"/>
          <w:b/>
          <w:bCs/>
          <w:sz w:val="22"/>
          <w:szCs w:val="16"/>
          <w:lang w:eastAsia="ja-JP"/>
        </w:rPr>
        <w:t xml:space="preserve"> – 27</w:t>
      </w:r>
      <w:r w:rsidRPr="00F23F1A">
        <w:rPr>
          <w:rFonts w:ascii="Arial" w:eastAsia="MS Mincho" w:hAnsi="Arial" w:cs="Arial"/>
          <w:b/>
          <w:bCs/>
          <w:sz w:val="22"/>
          <w:szCs w:val="16"/>
          <w:vertAlign w:val="superscript"/>
          <w:lang w:eastAsia="ja-JP"/>
        </w:rPr>
        <w:t>th</w:t>
      </w:r>
      <w:r w:rsidRPr="00F23F1A">
        <w:rPr>
          <w:rFonts w:ascii="Arial" w:eastAsia="MS Mincho" w:hAnsi="Arial" w:cs="Arial"/>
          <w:b/>
          <w:bCs/>
          <w:sz w:val="22"/>
          <w:szCs w:val="16"/>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3AD2BBB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FGI</w:t>
      </w:r>
      <w:r w:rsidR="00283EA7">
        <w:rPr>
          <w:rFonts w:eastAsiaTheme="minorEastAsia"/>
          <w:sz w:val="22"/>
          <w:szCs w:val="22"/>
          <w:lang w:eastAsia="zh-TW"/>
        </w:rPr>
        <w:t>,</w:t>
      </w:r>
      <w:r w:rsidR="00283EA7" w:rsidRPr="006D576A">
        <w:rPr>
          <w:rFonts w:eastAsiaTheme="minorEastAsia"/>
          <w:sz w:val="22"/>
          <w:szCs w:val="22"/>
          <w:lang w:eastAsia="zh-TW"/>
        </w:rPr>
        <w:t xml:space="preserve"> </w:t>
      </w:r>
      <w:r w:rsidRPr="006D576A">
        <w:rPr>
          <w:rFonts w:eastAsiaTheme="minorEastAsia"/>
          <w:sz w:val="22"/>
          <w:szCs w:val="22"/>
          <w:lang w:eastAsia="zh-TW"/>
        </w:rPr>
        <w:t>Asia Pacific Telecom</w:t>
      </w:r>
      <w:r w:rsidR="00283EA7">
        <w:rPr>
          <w:rFonts w:eastAsiaTheme="minorEastAsia"/>
          <w:sz w:val="22"/>
          <w:szCs w:val="22"/>
          <w:lang w:eastAsia="zh-TW"/>
        </w:rPr>
        <w:t xml:space="preserve"> </w:t>
      </w:r>
    </w:p>
    <w:p w14:paraId="49060C70" w14:textId="7DD5F050"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F60170" w:rsidRPr="00F60170">
        <w:rPr>
          <w:rFonts w:eastAsiaTheme="minorEastAsia"/>
          <w:sz w:val="22"/>
          <w:szCs w:val="22"/>
          <w:lang w:eastAsia="zh-TW"/>
        </w:rPr>
        <w:t>Discussion on UE feedback enhancements for HARQ-ACK</w:t>
      </w:r>
    </w:p>
    <w:p w14:paraId="0817FC22" w14:textId="71BBE70B"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3B2BCA65">
      <w:pPr>
        <w:pStyle w:val="Heading1"/>
        <w:numPr>
          <w:ilvl w:val="0"/>
          <w:numId w:val="5"/>
        </w:numPr>
        <w:rPr>
          <w:rFonts w:eastAsiaTheme="minorEastAsia"/>
          <w:lang w:eastAsia="zh-TW"/>
        </w:rPr>
      </w:pPr>
      <w:r w:rsidRPr="3B2BCA65">
        <w:rPr>
          <w:rFonts w:eastAsiaTheme="minorEastAsia"/>
          <w:lang w:eastAsia="zh-TW"/>
        </w:rPr>
        <w:t>Introduction</w:t>
      </w:r>
    </w:p>
    <w:p w14:paraId="33606426" w14:textId="7DF8773D" w:rsidR="558C1C0B" w:rsidRDefault="558C1C0B" w:rsidP="3B2BCA65">
      <w:r w:rsidRPr="3B2BCA65">
        <w:rPr>
          <w:rFonts w:ascii="Calibri" w:eastAsia="Calibri" w:hAnsi="Calibri" w:cs="Calibri"/>
          <w:sz w:val="22"/>
          <w:szCs w:val="22"/>
        </w:rPr>
        <w:t>In RAN1 #105-e, UE feedback enhancements for HARQ-ACK were discussed and the following agreements were made [1].</w:t>
      </w:r>
    </w:p>
    <w:p w14:paraId="7DDBBA80" w14:textId="452D9546" w:rsidR="558C1C0B" w:rsidRDefault="558C1C0B" w:rsidP="3B2BCA65">
      <w:r w:rsidRPr="3B2BCA65">
        <w:rPr>
          <w:rFonts w:ascii="Calibri" w:eastAsia="Calibri" w:hAnsi="Calibri" w:cs="Calibri"/>
          <w:highlight w:val="green"/>
        </w:rPr>
        <w:t>Agreement</w:t>
      </w:r>
      <w:r w:rsidRPr="3B2BCA65">
        <w:rPr>
          <w:rFonts w:ascii="Calibri" w:eastAsia="Calibri" w:hAnsi="Calibri" w:cs="Calibri"/>
        </w:rPr>
        <w:t xml:space="preserve">: Support PUCCH carrier switching based on dynamic indication in DCI scheduling a PUCCH and semi-static configuration </w:t>
      </w:r>
    </w:p>
    <w:p w14:paraId="120E855B" w14:textId="3A2B3BBC"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Details are FFS (including applicability of dynamic and/or semi-static means)</w:t>
      </w:r>
    </w:p>
    <w:p w14:paraId="06584E23" w14:textId="7560546F"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 xml:space="preserve">Aim for minimum specification impact </w:t>
      </w:r>
    </w:p>
    <w:p w14:paraId="391BD72D" w14:textId="6ECF0CCE"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Dynamic indication and/or semi-static configuration are subject to separate UE capabilities</w:t>
      </w:r>
    </w:p>
    <w:p w14:paraId="17A1018F" w14:textId="4B637B09"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The semi-static PUCCH carrier switching configuration operation is based on RRC configured PUCCH cell timing pattern of applicable PUCCH cells and supports PUCCH carrier switching across cells with different numerologies.</w:t>
      </w:r>
    </w:p>
    <w:p w14:paraId="2022E1F3" w14:textId="06CE3BCA" w:rsidR="558C1C0B" w:rsidRDefault="558C1C0B" w:rsidP="3B2BCA65">
      <w:pPr>
        <w:pStyle w:val="ListParagraph"/>
        <w:numPr>
          <w:ilvl w:val="1"/>
          <w:numId w:val="3"/>
        </w:numPr>
        <w:rPr>
          <w:rFonts w:eastAsiaTheme="minorEastAsia" w:cstheme="minorBidi"/>
          <w:szCs w:val="20"/>
        </w:rPr>
      </w:pPr>
      <w:r w:rsidRPr="3B2BCA65">
        <w:rPr>
          <w:rFonts w:ascii="Calibri" w:eastAsia="Calibri" w:hAnsi="Calibri" w:cs="Calibri"/>
          <w:szCs w:val="20"/>
        </w:rPr>
        <w:t>FFS whether additional rules are needed to support PUCCH carrier switching across cells with different numerologies</w:t>
      </w:r>
    </w:p>
    <w:p w14:paraId="78A8D8C0" w14:textId="4761978B"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FFS the maximum number of PUCCH cells</w:t>
      </w:r>
    </w:p>
    <w:p w14:paraId="165AD4ED" w14:textId="168AB6C1"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FFS whether and how to support joint operation of dynamic and semi-static carrier switching for a UE</w:t>
      </w:r>
    </w:p>
    <w:p w14:paraId="4CC0014F" w14:textId="0CECBFD2" w:rsidR="558C1C0B" w:rsidRDefault="558C1C0B" w:rsidP="3B2BCA65">
      <w:pPr>
        <w:pStyle w:val="ListParagraph"/>
        <w:numPr>
          <w:ilvl w:val="0"/>
          <w:numId w:val="3"/>
        </w:numPr>
        <w:rPr>
          <w:rFonts w:eastAsiaTheme="minorEastAsia" w:cstheme="minorBidi"/>
          <w:szCs w:val="20"/>
        </w:rPr>
      </w:pPr>
      <w:r w:rsidRPr="3B2BCA65">
        <w:rPr>
          <w:rFonts w:ascii="Calibri" w:eastAsia="Calibri" w:hAnsi="Calibri" w:cs="Calibri"/>
          <w:szCs w:val="20"/>
        </w:rPr>
        <w:t>FFS whether and how to support joint operation of PUCCH carrier switching and SPS HARQ-ACK deferral</w:t>
      </w:r>
    </w:p>
    <w:p w14:paraId="26F547E2" w14:textId="383181FA" w:rsidR="558C1C0B" w:rsidRDefault="558C1C0B" w:rsidP="3B2BCA65">
      <w:r w:rsidRPr="3B2BCA65">
        <w:rPr>
          <w:rFonts w:ascii="Calibri" w:eastAsia="Calibri" w:hAnsi="Calibri" w:cs="Calibri"/>
          <w:highlight w:val="darkYellow"/>
        </w:rPr>
        <w:t xml:space="preserve">Working Assumption: </w:t>
      </w:r>
      <w:r w:rsidRPr="3B2BCA65">
        <w:rPr>
          <w:rFonts w:ascii="Calibri" w:eastAsia="Calibri" w:hAnsi="Calibri" w:cs="Calibri"/>
        </w:rPr>
        <w:t>For at least HARQ-ACK re-transmission:</w:t>
      </w:r>
    </w:p>
    <w:p w14:paraId="72A4F361" w14:textId="6743010D" w:rsidR="558C1C0B" w:rsidRDefault="558C1C0B" w:rsidP="3B2BCA65">
      <w:pPr>
        <w:pStyle w:val="ListParagraph"/>
        <w:numPr>
          <w:ilvl w:val="0"/>
          <w:numId w:val="2"/>
        </w:numPr>
        <w:rPr>
          <w:rFonts w:eastAsiaTheme="minorEastAsia" w:cstheme="minorBidi"/>
          <w:szCs w:val="20"/>
        </w:rPr>
      </w:pPr>
      <w:r w:rsidRPr="3B2BCA65">
        <w:rPr>
          <w:rFonts w:ascii="Calibri" w:eastAsia="Calibri" w:hAnsi="Calibri" w:cs="Calibri"/>
          <w:szCs w:val="20"/>
        </w:rPr>
        <w:t>Support at least one enhanced Type 3 HARQ-ACK CB with smaller size (compared to Rel-16) in Rel-17</w:t>
      </w:r>
    </w:p>
    <w:p w14:paraId="1039E46E" w14:textId="5BDCC638" w:rsidR="558C1C0B" w:rsidRDefault="558C1C0B" w:rsidP="3B2BCA65">
      <w:pPr>
        <w:pStyle w:val="ListParagraph"/>
        <w:numPr>
          <w:ilvl w:val="1"/>
          <w:numId w:val="3"/>
        </w:numPr>
        <w:jc w:val="both"/>
        <w:rPr>
          <w:rFonts w:eastAsiaTheme="minorEastAsia" w:cstheme="minorBidi"/>
          <w:i/>
          <w:iCs/>
          <w:szCs w:val="20"/>
        </w:rPr>
      </w:pPr>
      <w:r w:rsidRPr="3B2BCA65">
        <w:rPr>
          <w:rFonts w:ascii="Calibri" w:eastAsia="Calibri" w:hAnsi="Calibri" w:cs="Calibri"/>
          <w:i/>
          <w:iCs/>
          <w:szCs w:val="20"/>
        </w:rPr>
        <w:t xml:space="preserve">Definition of enhanced Type 3 CB: </w:t>
      </w:r>
    </w:p>
    <w:p w14:paraId="1D3B89E4" w14:textId="041285F7" w:rsidR="558C1C0B" w:rsidRDefault="558C1C0B" w:rsidP="3B2BCA65">
      <w:pPr>
        <w:pStyle w:val="ListParagraph"/>
        <w:numPr>
          <w:ilvl w:val="2"/>
          <w:numId w:val="1"/>
        </w:numPr>
        <w:rPr>
          <w:rFonts w:eastAsiaTheme="minorEastAsia" w:cstheme="minorBidi"/>
          <w:i/>
          <w:iCs/>
          <w:szCs w:val="20"/>
        </w:rPr>
      </w:pPr>
      <w:r w:rsidRPr="3B2BCA65">
        <w:rPr>
          <w:rFonts w:ascii="Calibri" w:eastAsia="Calibri" w:hAnsi="Calibri" w:cs="Calibri"/>
          <w:i/>
          <w:iCs/>
          <w:szCs w:val="20"/>
        </w:rPr>
        <w:t xml:space="preserve">The codebook size of a single triggered enhanced Type 3 HARQ-ACK codebook at least determined by RRC configuration </w:t>
      </w:r>
    </w:p>
    <w:p w14:paraId="16EB4580" w14:textId="24E0E9DC" w:rsidR="558C1C0B" w:rsidRDefault="558C1C0B" w:rsidP="3B2BCA65">
      <w:pPr>
        <w:pStyle w:val="ListParagraph"/>
        <w:numPr>
          <w:ilvl w:val="2"/>
          <w:numId w:val="1"/>
        </w:numPr>
        <w:rPr>
          <w:rFonts w:eastAsiaTheme="minorEastAsia" w:cstheme="minorBidi"/>
          <w:i/>
          <w:iCs/>
          <w:szCs w:val="20"/>
        </w:rPr>
      </w:pPr>
      <w:r w:rsidRPr="3B2BCA65">
        <w:rPr>
          <w:rFonts w:ascii="Calibri" w:eastAsia="Calibri" w:hAnsi="Calibri" w:cs="Calibri"/>
          <w:i/>
          <w:iCs/>
          <w:szCs w:val="20"/>
        </w:rPr>
        <w:t>The codebook construction uses HARQ processes as a bases (</w:t>
      </w:r>
      <w:proofErr w:type="gramStart"/>
      <w:r w:rsidRPr="3B2BCA65">
        <w:rPr>
          <w:rFonts w:ascii="Calibri" w:eastAsia="Calibri" w:hAnsi="Calibri" w:cs="Calibri"/>
          <w:i/>
          <w:iCs/>
          <w:szCs w:val="20"/>
        </w:rPr>
        <w:t>i.e.</w:t>
      </w:r>
      <w:proofErr w:type="gramEnd"/>
      <w:r w:rsidRPr="3B2BCA65">
        <w:rPr>
          <w:rFonts w:ascii="Calibri" w:eastAsia="Calibri" w:hAnsi="Calibri" w:cs="Calibri"/>
          <w:i/>
          <w:iCs/>
          <w:szCs w:val="20"/>
        </w:rPr>
        <w:t xml:space="preserve"> ordered according to HARQ-IDs and serving cells)</w:t>
      </w:r>
    </w:p>
    <w:p w14:paraId="007378D2" w14:textId="2F90935E" w:rsidR="558C1C0B" w:rsidRDefault="558C1C0B" w:rsidP="3B2BCA65">
      <w:pPr>
        <w:pStyle w:val="ListParagraph"/>
        <w:numPr>
          <w:ilvl w:val="0"/>
          <w:numId w:val="3"/>
        </w:numPr>
        <w:jc w:val="both"/>
        <w:rPr>
          <w:rFonts w:eastAsiaTheme="minorEastAsia" w:cstheme="minorBidi"/>
          <w:szCs w:val="20"/>
        </w:rPr>
      </w:pPr>
      <w:r w:rsidRPr="3B2BCA65">
        <w:rPr>
          <w:rFonts w:ascii="Calibri" w:eastAsia="Calibri" w:hAnsi="Calibri" w:cs="Calibri"/>
          <w:szCs w:val="20"/>
        </w:rPr>
        <w:t>Support one-shot triggering (by a DL assignment) of HARQ-ACK re-transmission on a PUCCH resource other than enhanced Type 2 or (enhanced) Type 3 HARQ-ACK CB (</w:t>
      </w:r>
      <w:proofErr w:type="gramStart"/>
      <w:r w:rsidRPr="3B2BCA65">
        <w:rPr>
          <w:rFonts w:ascii="Calibri" w:eastAsia="Calibri" w:hAnsi="Calibri" w:cs="Calibri"/>
          <w:szCs w:val="20"/>
        </w:rPr>
        <w:t>i.e.</w:t>
      </w:r>
      <w:proofErr w:type="gramEnd"/>
      <w:r w:rsidRPr="3B2BCA65">
        <w:rPr>
          <w:rFonts w:ascii="Calibri" w:eastAsia="Calibri" w:hAnsi="Calibri" w:cs="Calibri"/>
          <w:szCs w:val="20"/>
        </w:rPr>
        <w:t xml:space="preserve"> Alt. 3) in Rel-17</w:t>
      </w:r>
    </w:p>
    <w:p w14:paraId="4018D414" w14:textId="7B498DE4" w:rsidR="558C1C0B" w:rsidRDefault="558C1C0B" w:rsidP="3B2BCA65">
      <w:pPr>
        <w:pStyle w:val="ListParagraph"/>
        <w:numPr>
          <w:ilvl w:val="1"/>
          <w:numId w:val="3"/>
        </w:numPr>
        <w:jc w:val="both"/>
        <w:rPr>
          <w:rFonts w:eastAsiaTheme="minorEastAsia" w:cstheme="minorBidi"/>
          <w:i/>
          <w:iCs/>
          <w:szCs w:val="20"/>
        </w:rPr>
      </w:pPr>
      <w:r w:rsidRPr="3B2BCA65">
        <w:rPr>
          <w:rFonts w:ascii="Calibri" w:eastAsia="Calibri" w:hAnsi="Calibri" w:cs="Calibri"/>
          <w:i/>
          <w:iCs/>
          <w:szCs w:val="20"/>
        </w:rPr>
        <w:t>Details are FFS</w:t>
      </w:r>
    </w:p>
    <w:p w14:paraId="26D93325" w14:textId="2D289320" w:rsidR="558C1C0B" w:rsidRDefault="558C1C0B" w:rsidP="3B2BCA65">
      <w:pPr>
        <w:pStyle w:val="ListParagraph"/>
        <w:numPr>
          <w:ilvl w:val="0"/>
          <w:numId w:val="3"/>
        </w:numPr>
        <w:jc w:val="both"/>
        <w:rPr>
          <w:rFonts w:eastAsiaTheme="minorEastAsia" w:cstheme="minorBidi"/>
          <w:szCs w:val="20"/>
        </w:rPr>
      </w:pPr>
      <w:r w:rsidRPr="3B2BCA65">
        <w:rPr>
          <w:rFonts w:ascii="Calibri" w:eastAsia="Calibri" w:hAnsi="Calibri" w:cs="Calibri"/>
          <w:szCs w:val="20"/>
        </w:rPr>
        <w:t>Enhanced Type 3 HARQ-ACK CB and/or one-shot triggering (by a DL assignment) of HARQ-ACK re-transmission on a PUCCH resource other than enhanced Type 2 or (enhanced) Type 3 HARQ-ACK CB are subject to separate UE capabilities</w:t>
      </w:r>
    </w:p>
    <w:p w14:paraId="22527B4A" w14:textId="499B1712" w:rsidR="558C1C0B" w:rsidRDefault="558C1C0B" w:rsidP="3B2BCA65">
      <w:r w:rsidRPr="3B2BCA65">
        <w:rPr>
          <w:rFonts w:ascii="Calibri" w:eastAsia="Calibri" w:hAnsi="Calibri" w:cs="Calibri"/>
          <w:highlight w:val="green"/>
        </w:rPr>
        <w:t>Agreement</w:t>
      </w:r>
      <w:r w:rsidRPr="3B2BCA65">
        <w:rPr>
          <w:rFonts w:ascii="Calibri" w:eastAsia="Calibri" w:hAnsi="Calibri" w:cs="Calibri"/>
        </w:rPr>
        <w:t>: For PUCCH carrier switching, the PUCCH resource configuration is per UL BWP (</w:t>
      </w:r>
      <w:proofErr w:type="gramStart"/>
      <w:r w:rsidRPr="3B2BCA65">
        <w:rPr>
          <w:rFonts w:ascii="Calibri" w:eastAsia="Calibri" w:hAnsi="Calibri" w:cs="Calibri"/>
        </w:rPr>
        <w:t>i.e.</w:t>
      </w:r>
      <w:proofErr w:type="gramEnd"/>
      <w:r w:rsidRPr="3B2BCA65">
        <w:rPr>
          <w:rFonts w:ascii="Calibri" w:eastAsia="Calibri" w:hAnsi="Calibri" w:cs="Calibri"/>
        </w:rPr>
        <w:t xml:space="preserve"> per candidate cell and UL BWP of that specific candidate cell). </w:t>
      </w:r>
    </w:p>
    <w:p w14:paraId="040249BF" w14:textId="32030699" w:rsidR="558C1C0B" w:rsidRDefault="558C1C0B" w:rsidP="3B2BCA65">
      <w:r w:rsidRPr="3B2BCA65">
        <w:rPr>
          <w:rFonts w:ascii="Calibri" w:eastAsia="Calibri" w:hAnsi="Calibri" w:cs="Calibri"/>
          <w:highlight w:val="green"/>
        </w:rPr>
        <w:t>Agreement</w:t>
      </w:r>
      <w:r w:rsidRPr="3B2BCA65">
        <w:rPr>
          <w:rFonts w:ascii="Calibri" w:eastAsia="Calibri" w:hAnsi="Calibri" w:cs="Calibri"/>
        </w:rPr>
        <w:t>: For PUCCH carrier switching based on dynamic indication in DCI scheduling a PUCCH (</w:t>
      </w:r>
      <w:proofErr w:type="gramStart"/>
      <w:r w:rsidRPr="3B2BCA65">
        <w:rPr>
          <w:rFonts w:ascii="Calibri" w:eastAsia="Calibri" w:hAnsi="Calibri" w:cs="Calibri"/>
        </w:rPr>
        <w:t>i.e.</w:t>
      </w:r>
      <w:proofErr w:type="gramEnd"/>
      <w:r w:rsidRPr="3B2BCA65">
        <w:rPr>
          <w:rFonts w:ascii="Calibri" w:eastAsia="Calibri" w:hAnsi="Calibri" w:cs="Calibri"/>
        </w:rPr>
        <w:t xml:space="preserve"> Alt. 1), the PDSCH to HARQ-ACK offset k1 is interpreted based on the numerology of the dynamically indicated target PUCCH cell.</w:t>
      </w:r>
    </w:p>
    <w:p w14:paraId="24F01281" w14:textId="6D05BB84" w:rsidR="3B2BCA65" w:rsidRDefault="3B2BCA65" w:rsidP="3B2BCA65">
      <w:pPr>
        <w:rPr>
          <w:lang w:eastAsia="fr-FR"/>
        </w:rPr>
      </w:pPr>
    </w:p>
    <w:p w14:paraId="62C73E8B" w14:textId="77777777" w:rsidR="00A53D13" w:rsidRPr="00E93261" w:rsidRDefault="00A53D13" w:rsidP="00A53D13">
      <w:pPr>
        <w:rPr>
          <w:rFonts w:ascii="Times New Roman" w:hAnsi="Times New Roman"/>
        </w:rPr>
      </w:pPr>
    </w:p>
    <w:p w14:paraId="7E17AF54" w14:textId="095A58F3" w:rsidR="00DD7316" w:rsidRPr="00FB1098"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B1098">
        <w:rPr>
          <w:rFonts w:ascii="Calibri" w:hAnsi="Calibri" w:cs="Calibri" w:hint="eastAsia"/>
          <w:sz w:val="22"/>
          <w:szCs w:val="22"/>
          <w:lang w:val="en-US" w:eastAsia="zh-TW"/>
        </w:rPr>
        <w:lastRenderedPageBreak/>
        <w:t>I</w:t>
      </w:r>
      <w:r w:rsidRPr="00FB1098">
        <w:rPr>
          <w:rFonts w:ascii="Calibri" w:hAnsi="Calibri" w:cs="Calibri"/>
          <w:sz w:val="22"/>
          <w:szCs w:val="22"/>
          <w:lang w:val="en-US" w:eastAsia="zh-TW"/>
        </w:rPr>
        <w:t>n this contribution, we provide our views on</w:t>
      </w:r>
      <w:r w:rsidR="007768D6">
        <w:rPr>
          <w:rFonts w:ascii="Calibri" w:hAnsi="Calibri" w:cs="Calibri"/>
          <w:sz w:val="22"/>
          <w:szCs w:val="22"/>
          <w:lang w:val="en-US" w:eastAsia="zh-TW"/>
        </w:rPr>
        <w:t xml:space="preserve"> SPS HARQ-ACK deferral,</w:t>
      </w:r>
      <w:r w:rsidR="007768D6" w:rsidRPr="007768D6">
        <w:rPr>
          <w:rFonts w:cstheme="minorHAnsi"/>
          <w:sz w:val="22"/>
          <w:szCs w:val="22"/>
          <w:lang w:val="en-US"/>
        </w:rPr>
        <w:t xml:space="preserve"> </w:t>
      </w:r>
      <w:r w:rsidR="007768D6">
        <w:rPr>
          <w:rFonts w:cstheme="minorHAnsi"/>
          <w:sz w:val="22"/>
          <w:szCs w:val="22"/>
          <w:lang w:val="en-US"/>
        </w:rPr>
        <w:t>retransmission of cancelled HARQ-ACK,</w:t>
      </w:r>
      <w:r w:rsidR="007768D6">
        <w:rPr>
          <w:rFonts w:ascii="Calibri" w:hAnsi="Calibri" w:cs="Calibri"/>
          <w:sz w:val="22"/>
          <w:szCs w:val="22"/>
          <w:lang w:val="en-US" w:eastAsia="zh-TW"/>
        </w:rPr>
        <w:t xml:space="preserve"> and</w:t>
      </w:r>
      <w:r w:rsidRPr="00FB1098">
        <w:rPr>
          <w:rFonts w:ascii="Calibri" w:hAnsi="Calibri" w:cs="Calibri"/>
          <w:sz w:val="22"/>
          <w:szCs w:val="22"/>
          <w:lang w:val="en-US" w:eastAsia="zh-TW"/>
        </w:rPr>
        <w:t xml:space="preserve"> </w:t>
      </w:r>
      <w:r w:rsidR="00821A83">
        <w:rPr>
          <w:rFonts w:cstheme="minorHAnsi"/>
          <w:sz w:val="22"/>
          <w:szCs w:val="22"/>
          <w:lang w:val="en-US"/>
        </w:rPr>
        <w:t>PUCCH carrier switching</w:t>
      </w:r>
      <w:r w:rsidRPr="00FB1098">
        <w:rPr>
          <w:rFonts w:cstheme="minorHAnsi"/>
          <w:sz w:val="22"/>
          <w:szCs w:val="22"/>
          <w:lang w:val="en-US"/>
        </w:rPr>
        <w:t>.</w:t>
      </w:r>
    </w:p>
    <w:p w14:paraId="62CBC1AF" w14:textId="7FB57175" w:rsidR="00BD476B" w:rsidRDefault="001E10F3" w:rsidP="00A53B3A">
      <w:pPr>
        <w:pStyle w:val="Heading1"/>
        <w:numPr>
          <w:ilvl w:val="0"/>
          <w:numId w:val="5"/>
        </w:numPr>
        <w:rPr>
          <w:lang w:eastAsia="zh-TW"/>
        </w:rPr>
      </w:pPr>
      <w:r>
        <w:rPr>
          <w:lang w:eastAsia="zh-TW"/>
        </w:rPr>
        <w:t>Discussion</w:t>
      </w:r>
    </w:p>
    <w:p w14:paraId="13363B95" w14:textId="77777777" w:rsidR="00677FD9" w:rsidRDefault="00677FD9" w:rsidP="00677FD9">
      <w:pPr>
        <w:pStyle w:val="Heading2"/>
        <w:rPr>
          <w:rFonts w:eastAsiaTheme="minorEastAsia"/>
          <w:szCs w:val="28"/>
          <w:lang w:eastAsia="zh-TW"/>
        </w:rPr>
      </w:pPr>
      <w:r>
        <w:rPr>
          <w:rFonts w:eastAsiaTheme="minorEastAsia" w:hint="eastAsia"/>
          <w:szCs w:val="28"/>
          <w:lang w:eastAsia="zh-TW"/>
        </w:rPr>
        <w:t>SPS HARQ-</w:t>
      </w:r>
      <w:r>
        <w:rPr>
          <w:rFonts w:eastAsiaTheme="minorEastAsia"/>
          <w:szCs w:val="28"/>
          <w:lang w:eastAsia="zh-TW"/>
        </w:rPr>
        <w:t>ACK deferral</w:t>
      </w:r>
    </w:p>
    <w:p w14:paraId="229876C2" w14:textId="77777777" w:rsidR="00677FD9" w:rsidRDefault="00677FD9" w:rsidP="00677FD9">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t was agreed to s</w:t>
      </w:r>
      <w:r w:rsidRPr="000A7C5F">
        <w:rPr>
          <w:rFonts w:ascii="Calibri" w:hAnsi="Calibri" w:cs="Times New Roman"/>
          <w:sz w:val="22"/>
          <w:szCs w:val="28"/>
          <w:lang w:eastAsia="zh-TW"/>
        </w:rPr>
        <w:t>upport enhancements</w:t>
      </w:r>
      <w:r>
        <w:rPr>
          <w:rFonts w:ascii="Calibri" w:hAnsi="Calibri" w:cs="Times New Roman"/>
          <w:sz w:val="22"/>
          <w:szCs w:val="28"/>
          <w:lang w:eastAsia="zh-TW"/>
        </w:rPr>
        <w:t xml:space="preserve"> for SPS HARQ-ACK</w:t>
      </w:r>
      <w:r w:rsidRPr="000A7C5F">
        <w:rPr>
          <w:rFonts w:ascii="Calibri" w:hAnsi="Calibri" w:cs="Times New Roman"/>
          <w:sz w:val="22"/>
          <w:szCs w:val="28"/>
          <w:lang w:eastAsia="zh-TW"/>
        </w:rPr>
        <w:t xml:space="preserve"> to avoid SPS HARQ-ACK dropping for TDD due to PUCCH collision with at least one DL or flexible symbol</w:t>
      </w:r>
      <w:r>
        <w:rPr>
          <w:rFonts w:ascii="Calibri" w:hAnsi="Calibri" w:cs="Times New Roman"/>
          <w:sz w:val="22"/>
          <w:szCs w:val="28"/>
          <w:lang w:eastAsia="zh-TW"/>
        </w:rPr>
        <w:t xml:space="preserve">. </w:t>
      </w:r>
      <w:r w:rsidRPr="000A7C5F">
        <w:rPr>
          <w:rFonts w:ascii="Calibri" w:hAnsi="Calibri" w:cs="Times New Roman"/>
          <w:sz w:val="22"/>
          <w:szCs w:val="28"/>
          <w:lang w:eastAsia="zh-TW"/>
        </w:rPr>
        <w:t>Deferring</w:t>
      </w:r>
      <w:r>
        <w:rPr>
          <w:rFonts w:ascii="Calibri" w:hAnsi="Calibri" w:cs="Times New Roman"/>
          <w:sz w:val="22"/>
          <w:szCs w:val="28"/>
          <w:lang w:eastAsia="zh-TW"/>
        </w:rPr>
        <w:t xml:space="preserve"> SPS</w:t>
      </w:r>
      <w:r w:rsidRPr="000A7C5F">
        <w:rPr>
          <w:rFonts w:ascii="Calibri" w:hAnsi="Calibri" w:cs="Times New Roman"/>
          <w:sz w:val="22"/>
          <w:szCs w:val="28"/>
          <w:lang w:eastAsia="zh-TW"/>
        </w:rPr>
        <w:t xml:space="preserve"> HARQ-ACK </w:t>
      </w:r>
      <w:r>
        <w:rPr>
          <w:rFonts w:ascii="Calibri" w:hAnsi="Calibri" w:cs="Times New Roman"/>
          <w:sz w:val="22"/>
          <w:szCs w:val="28"/>
          <w:lang w:eastAsia="zh-TW"/>
        </w:rPr>
        <w:t>to the</w:t>
      </w:r>
      <w:r w:rsidRPr="000A7C5F">
        <w:rPr>
          <w:rFonts w:ascii="Calibri" w:hAnsi="Calibri" w:cs="Times New Roman"/>
          <w:sz w:val="22"/>
          <w:szCs w:val="28"/>
          <w:lang w:eastAsia="zh-TW"/>
        </w:rPr>
        <w:t xml:space="preserve"> available valid PUCCH resource</w:t>
      </w:r>
      <w:r>
        <w:rPr>
          <w:rFonts w:ascii="Calibri" w:hAnsi="Calibri" w:cs="Times New Roman"/>
          <w:sz w:val="22"/>
          <w:szCs w:val="28"/>
          <w:lang w:eastAsia="zh-TW"/>
        </w:rPr>
        <w:t xml:space="preserve"> after the slot indicated by k1 can avoid SPS HARQ-ACK dropping. If the traffic transmitted using SPS PDSCH has small </w:t>
      </w:r>
      <w:proofErr w:type="spellStart"/>
      <w:r>
        <w:rPr>
          <w:rFonts w:ascii="Calibri" w:hAnsi="Calibri" w:cs="Times New Roman"/>
          <w:sz w:val="22"/>
          <w:szCs w:val="28"/>
          <w:lang w:eastAsia="zh-TW"/>
        </w:rPr>
        <w:t>lantency</w:t>
      </w:r>
      <w:proofErr w:type="spellEnd"/>
      <w:r>
        <w:rPr>
          <w:rFonts w:ascii="Calibri" w:hAnsi="Calibri" w:cs="Times New Roman"/>
          <w:sz w:val="22"/>
          <w:szCs w:val="28"/>
          <w:lang w:eastAsia="zh-TW"/>
        </w:rPr>
        <w:t xml:space="preserve"> requirement, deferring the SPS HARQ-ACK exceeding the latency requirement is not meaningful and may increase the HARQ-ACK payload. Therefore, a maximum number of slots that SPS HARQ-ACK can be deferred should be configured. The maximum number of slots that SPS HARQ-ACK can be deferred should be SPS configuration-specific since different traffic may have different latency requirements.</w:t>
      </w:r>
    </w:p>
    <w:p w14:paraId="4E10A9B9" w14:textId="77777777" w:rsidR="00677FD9" w:rsidRPr="00797098" w:rsidRDefault="00677FD9" w:rsidP="00677FD9">
      <w:pPr>
        <w:rPr>
          <w:rFonts w:ascii="Calibri" w:hAnsi="Calibri" w:cs="Times New Roman"/>
          <w:b/>
          <w:bCs/>
          <w:sz w:val="22"/>
          <w:szCs w:val="28"/>
          <w:lang w:eastAsia="zh-TW"/>
        </w:rPr>
      </w:pPr>
      <w:r w:rsidRPr="00797098">
        <w:rPr>
          <w:b/>
          <w:bCs/>
          <w:sz w:val="22"/>
          <w:lang w:eastAsia="zh-TW"/>
        </w:rPr>
        <w:t>Proposal 1:</w:t>
      </w:r>
      <w:r>
        <w:rPr>
          <w:b/>
          <w:bCs/>
          <w:sz w:val="22"/>
          <w:lang w:eastAsia="zh-TW"/>
        </w:rPr>
        <w:t xml:space="preserve"> k1</w:t>
      </w:r>
      <w:proofErr w:type="gramStart"/>
      <w:r w:rsidRPr="007A0E0B">
        <w:rPr>
          <w:b/>
          <w:bCs/>
          <w:sz w:val="22"/>
          <w:vertAlign w:val="subscript"/>
          <w:lang w:eastAsia="zh-TW"/>
        </w:rPr>
        <w:t>eff</w:t>
      </w:r>
      <w:r>
        <w:rPr>
          <w:b/>
          <w:bCs/>
          <w:sz w:val="22"/>
          <w:vertAlign w:val="subscript"/>
          <w:lang w:eastAsia="zh-TW"/>
        </w:rPr>
        <w:t>,max</w:t>
      </w:r>
      <w:proofErr w:type="gramEnd"/>
      <w:r>
        <w:rPr>
          <w:b/>
          <w:bCs/>
          <w:sz w:val="22"/>
          <w:lang w:eastAsia="zh-TW"/>
        </w:rPr>
        <w:t xml:space="preserve"> is configured per SPS configuration.</w:t>
      </w:r>
    </w:p>
    <w:p w14:paraId="704BEF5A" w14:textId="77777777" w:rsidR="00677FD9" w:rsidRPr="008F5908" w:rsidRDefault="00677FD9" w:rsidP="00677FD9">
      <w:pPr>
        <w:rPr>
          <w:sz w:val="22"/>
          <w:szCs w:val="22"/>
          <w:lang w:eastAsia="zh-TW"/>
        </w:rPr>
      </w:pPr>
      <w:r w:rsidRPr="008F5908">
        <w:rPr>
          <w:sz w:val="22"/>
          <w:szCs w:val="22"/>
          <w:lang w:eastAsia="zh-TW"/>
        </w:rPr>
        <w:t>It was agreed to restrict the further discussions on the initial slot handling for SPS HARQ-ACK deferral to the identified alternatives Alt. 1, Alt. 1A and Alt. 2.</w:t>
      </w:r>
    </w:p>
    <w:p w14:paraId="2C2A4509" w14:textId="77777777" w:rsidR="00677FD9" w:rsidRPr="008F5908" w:rsidRDefault="00677FD9" w:rsidP="00677FD9">
      <w:pPr>
        <w:rPr>
          <w:sz w:val="22"/>
          <w:szCs w:val="22"/>
          <w:lang w:eastAsia="zh-TW"/>
        </w:rPr>
      </w:pPr>
      <w:r>
        <w:rPr>
          <w:sz w:val="22"/>
          <w:szCs w:val="22"/>
          <w:lang w:eastAsia="zh-TW"/>
        </w:rPr>
        <w:t>Compared to</w:t>
      </w:r>
      <w:r w:rsidRPr="008F5908">
        <w:rPr>
          <w:sz w:val="22"/>
          <w:szCs w:val="22"/>
          <w:lang w:eastAsia="zh-TW"/>
        </w:rPr>
        <w:t xml:space="preserve"> Alt. 1</w:t>
      </w:r>
      <w:r>
        <w:rPr>
          <w:sz w:val="22"/>
          <w:szCs w:val="22"/>
          <w:lang w:eastAsia="zh-TW"/>
        </w:rPr>
        <w:t>A</w:t>
      </w:r>
      <w:r w:rsidRPr="008F5908">
        <w:rPr>
          <w:sz w:val="22"/>
          <w:szCs w:val="22"/>
          <w:lang w:eastAsia="zh-TW"/>
        </w:rPr>
        <w:t>,</w:t>
      </w:r>
      <w:r>
        <w:rPr>
          <w:sz w:val="22"/>
          <w:szCs w:val="22"/>
          <w:lang w:eastAsia="zh-TW"/>
        </w:rPr>
        <w:t xml:space="preserve"> in Alt. 1,</w:t>
      </w:r>
      <w:r w:rsidRPr="008F5908">
        <w:rPr>
          <w:sz w:val="22"/>
          <w:szCs w:val="22"/>
          <w:lang w:eastAsia="zh-TW"/>
        </w:rPr>
        <w:t xml:space="preserve"> SPS HARQ-ACK can be multiplexed in a PUCCH for HARQ-ACK corresponding to dynamically scheduled PDSCH or in a PUCCH for CSI, which can reduce latency if the PUCCH for </w:t>
      </w:r>
      <w:r w:rsidRPr="008F5908">
        <w:rPr>
          <w:rFonts w:hint="eastAsia"/>
          <w:sz w:val="22"/>
          <w:szCs w:val="22"/>
          <w:lang w:eastAsia="zh-TW"/>
        </w:rPr>
        <w:t>SPS HARQ-</w:t>
      </w:r>
      <w:r w:rsidRPr="008F5908">
        <w:rPr>
          <w:sz w:val="22"/>
          <w:szCs w:val="22"/>
          <w:lang w:eastAsia="zh-TW"/>
        </w:rPr>
        <w:t>ACK configured by SPS-PUCCH-AN-List-r16 or n1PUCCH-AN</w:t>
      </w:r>
      <w:r>
        <w:rPr>
          <w:sz w:val="22"/>
          <w:szCs w:val="22"/>
          <w:lang w:eastAsia="zh-TW"/>
        </w:rPr>
        <w:t xml:space="preserve"> collides with invalid symbols. However, Alt. 1 may cause discrepancy between gNB and UE if DCI scheduling </w:t>
      </w:r>
      <w:r>
        <w:rPr>
          <w:rFonts w:hint="eastAsia"/>
          <w:sz w:val="22"/>
          <w:szCs w:val="22"/>
          <w:lang w:eastAsia="zh-TW"/>
        </w:rPr>
        <w:t>PDSCH</w:t>
      </w:r>
      <w:r>
        <w:rPr>
          <w:sz w:val="22"/>
          <w:szCs w:val="22"/>
          <w:lang w:eastAsia="zh-TW"/>
        </w:rPr>
        <w:t xml:space="preserve"> is miss detected by UE. Alt. 1A does not have the issue but may result in longer latency.</w:t>
      </w:r>
    </w:p>
    <w:p w14:paraId="6CA72F20" w14:textId="77777777" w:rsidR="00677FD9" w:rsidRPr="008F5908" w:rsidRDefault="00677FD9" w:rsidP="00677FD9">
      <w:pPr>
        <w:rPr>
          <w:sz w:val="22"/>
          <w:szCs w:val="22"/>
          <w:lang w:eastAsia="zh-TW"/>
        </w:rPr>
      </w:pPr>
      <w:r>
        <w:rPr>
          <w:rFonts w:hint="eastAsia"/>
          <w:sz w:val="22"/>
          <w:szCs w:val="22"/>
          <w:lang w:eastAsia="zh-TW"/>
        </w:rPr>
        <w:t>I</w:t>
      </w:r>
      <w:r>
        <w:rPr>
          <w:sz w:val="22"/>
          <w:szCs w:val="22"/>
          <w:lang w:eastAsia="zh-TW"/>
        </w:rPr>
        <w:t xml:space="preserve">n our view, Alt. 1 should be adopted. </w:t>
      </w:r>
      <w:r>
        <w:rPr>
          <w:rFonts w:hint="eastAsia"/>
          <w:sz w:val="22"/>
          <w:szCs w:val="22"/>
          <w:lang w:eastAsia="zh-TW"/>
        </w:rPr>
        <w:t>To</w:t>
      </w:r>
      <w:r>
        <w:rPr>
          <w:sz w:val="22"/>
          <w:szCs w:val="22"/>
          <w:lang w:eastAsia="zh-TW"/>
        </w:rPr>
        <w:t xml:space="preserve"> solve the issue of </w:t>
      </w:r>
      <w:proofErr w:type="gramStart"/>
      <w:r>
        <w:rPr>
          <w:sz w:val="22"/>
          <w:szCs w:val="22"/>
          <w:lang w:eastAsia="zh-TW"/>
        </w:rPr>
        <w:t>DCI</w:t>
      </w:r>
      <w:proofErr w:type="gramEnd"/>
      <w:r>
        <w:rPr>
          <w:sz w:val="22"/>
          <w:szCs w:val="22"/>
          <w:lang w:eastAsia="zh-TW"/>
        </w:rPr>
        <w:t xml:space="preserve"> miss detection, </w:t>
      </w:r>
      <w:bookmarkStart w:id="0" w:name="_Hlk79154640"/>
      <w:r>
        <w:rPr>
          <w:sz w:val="22"/>
          <w:szCs w:val="22"/>
          <w:lang w:eastAsia="zh-TW"/>
        </w:rPr>
        <w:t>the size of SPS HARQ-ACK codebook in a slot should be determined based on the number of non-deferred SPS HARQ-ACK bits and the number of SPS HARQ-ACK bits that may be deferred to the slot.</w:t>
      </w:r>
      <w:bookmarkEnd w:id="0"/>
      <w:r>
        <w:rPr>
          <w:sz w:val="22"/>
          <w:szCs w:val="22"/>
          <w:lang w:eastAsia="zh-TW"/>
        </w:rPr>
        <w:t xml:space="preserve"> The number of SPS HARQ-ACK bits that may be deferred to the slot can be determined based on TDD configuration and </w:t>
      </w:r>
      <w:r w:rsidRPr="008F5908">
        <w:rPr>
          <w:sz w:val="22"/>
          <w:szCs w:val="22"/>
          <w:lang w:eastAsia="zh-TW"/>
        </w:rPr>
        <w:t>SPS-PUCCH-AN-List-r16</w:t>
      </w:r>
      <w:r>
        <w:rPr>
          <w:sz w:val="22"/>
          <w:szCs w:val="22"/>
          <w:lang w:eastAsia="zh-TW"/>
        </w:rPr>
        <w:t xml:space="preserve">. For example, if the PUCCH resources configured by </w:t>
      </w:r>
      <w:r w:rsidRPr="008F5908">
        <w:rPr>
          <w:sz w:val="22"/>
          <w:szCs w:val="22"/>
          <w:lang w:eastAsia="zh-TW"/>
        </w:rPr>
        <w:t>SPS-PUCCH-AN-List-r16</w:t>
      </w:r>
      <w:r>
        <w:rPr>
          <w:sz w:val="22"/>
          <w:szCs w:val="22"/>
          <w:lang w:eastAsia="zh-TW"/>
        </w:rPr>
        <w:t xml:space="preserve"> collides with </w:t>
      </w:r>
      <w:r w:rsidRPr="00EF20AA">
        <w:rPr>
          <w:sz w:val="22"/>
          <w:szCs w:val="22"/>
          <w:lang w:eastAsia="zh-TW"/>
        </w:rPr>
        <w:t>semi-static DL symbols, SSB</w:t>
      </w:r>
      <w:r>
        <w:rPr>
          <w:sz w:val="22"/>
          <w:szCs w:val="22"/>
          <w:lang w:eastAsia="zh-TW"/>
        </w:rPr>
        <w:t>,</w:t>
      </w:r>
      <w:r w:rsidRPr="00EF20AA">
        <w:rPr>
          <w:sz w:val="22"/>
          <w:szCs w:val="22"/>
          <w:lang w:eastAsia="zh-TW"/>
        </w:rPr>
        <w:t xml:space="preserve"> </w:t>
      </w:r>
      <w:r>
        <w:rPr>
          <w:sz w:val="22"/>
          <w:szCs w:val="22"/>
          <w:lang w:eastAsia="zh-TW"/>
        </w:rPr>
        <w:t>or</w:t>
      </w:r>
      <w:r w:rsidRPr="00EF20AA">
        <w:rPr>
          <w:sz w:val="22"/>
          <w:szCs w:val="22"/>
          <w:lang w:eastAsia="zh-TW"/>
        </w:rPr>
        <w:t xml:space="preserve"> CORESET#0</w:t>
      </w:r>
      <w:r>
        <w:rPr>
          <w:sz w:val="22"/>
          <w:szCs w:val="22"/>
          <w:lang w:eastAsia="zh-TW"/>
        </w:rPr>
        <w:t xml:space="preserve"> in the slot, no HARQ-ACK bits can be deferred to the slot. For another example, if the PUCCH resources configured by </w:t>
      </w:r>
      <w:r w:rsidRPr="008F5908">
        <w:rPr>
          <w:sz w:val="22"/>
          <w:szCs w:val="22"/>
          <w:lang w:eastAsia="zh-TW"/>
        </w:rPr>
        <w:t>SPS-PUCCH-AN-List-r16</w:t>
      </w:r>
      <w:r>
        <w:rPr>
          <w:sz w:val="22"/>
          <w:szCs w:val="22"/>
          <w:lang w:eastAsia="zh-TW"/>
        </w:rPr>
        <w:t xml:space="preserve"> do not collide with </w:t>
      </w:r>
      <w:r w:rsidRPr="00EF20AA">
        <w:rPr>
          <w:sz w:val="22"/>
          <w:szCs w:val="22"/>
          <w:lang w:eastAsia="zh-TW"/>
        </w:rPr>
        <w:t>semi-static DL symbols, SSB</w:t>
      </w:r>
      <w:r>
        <w:rPr>
          <w:sz w:val="22"/>
          <w:szCs w:val="22"/>
          <w:lang w:eastAsia="zh-TW"/>
        </w:rPr>
        <w:t>,</w:t>
      </w:r>
      <w:r w:rsidRPr="00EF20AA">
        <w:rPr>
          <w:sz w:val="22"/>
          <w:szCs w:val="22"/>
          <w:lang w:eastAsia="zh-TW"/>
        </w:rPr>
        <w:t xml:space="preserve"> </w:t>
      </w:r>
      <w:r>
        <w:rPr>
          <w:sz w:val="22"/>
          <w:szCs w:val="22"/>
          <w:lang w:eastAsia="zh-TW"/>
        </w:rPr>
        <w:t>or</w:t>
      </w:r>
      <w:r w:rsidRPr="00EF20AA">
        <w:rPr>
          <w:sz w:val="22"/>
          <w:szCs w:val="22"/>
          <w:lang w:eastAsia="zh-TW"/>
        </w:rPr>
        <w:t xml:space="preserve"> CORESET#0</w:t>
      </w:r>
      <w:r>
        <w:rPr>
          <w:sz w:val="22"/>
          <w:szCs w:val="22"/>
          <w:lang w:eastAsia="zh-TW"/>
        </w:rPr>
        <w:t xml:space="preserve"> in the slot, the number of SPS HARQ-ACK bits that may be deferred to the slot can be determined based on the number of SPS PDSCH occasion within k1</w:t>
      </w:r>
      <w:proofErr w:type="gramStart"/>
      <w:r w:rsidRPr="00EF20AA">
        <w:rPr>
          <w:sz w:val="22"/>
          <w:szCs w:val="22"/>
          <w:vertAlign w:val="subscript"/>
          <w:lang w:eastAsia="zh-TW"/>
        </w:rPr>
        <w:t>eff</w:t>
      </w:r>
      <w:r>
        <w:rPr>
          <w:sz w:val="22"/>
          <w:szCs w:val="22"/>
          <w:vertAlign w:val="subscript"/>
          <w:lang w:eastAsia="zh-TW"/>
        </w:rPr>
        <w:t>,max</w:t>
      </w:r>
      <w:proofErr w:type="gramEnd"/>
      <w:r>
        <w:rPr>
          <w:sz w:val="22"/>
          <w:szCs w:val="22"/>
          <w:lang w:eastAsia="zh-TW"/>
        </w:rPr>
        <w:t xml:space="preserve"> slots.</w:t>
      </w:r>
    </w:p>
    <w:p w14:paraId="64C7DC0E" w14:textId="77777777" w:rsidR="00677FD9" w:rsidRPr="00EF20AA" w:rsidRDefault="00677FD9" w:rsidP="00677FD9">
      <w:pPr>
        <w:rPr>
          <w:sz w:val="22"/>
          <w:szCs w:val="22"/>
          <w:lang w:eastAsia="zh-TW"/>
        </w:rPr>
      </w:pPr>
      <w:r w:rsidRPr="00797098">
        <w:rPr>
          <w:b/>
          <w:bCs/>
          <w:sz w:val="22"/>
          <w:lang w:eastAsia="zh-TW"/>
        </w:rPr>
        <w:t xml:space="preserve">Proposal </w:t>
      </w:r>
      <w:r>
        <w:rPr>
          <w:b/>
          <w:bCs/>
          <w:sz w:val="22"/>
          <w:lang w:eastAsia="zh-TW"/>
        </w:rPr>
        <w:t>2</w:t>
      </w:r>
      <w:r w:rsidRPr="00797098">
        <w:rPr>
          <w:b/>
          <w:bCs/>
          <w:sz w:val="22"/>
          <w:lang w:eastAsia="zh-TW"/>
        </w:rPr>
        <w:t>:</w:t>
      </w:r>
      <w:r w:rsidRPr="00EF20AA">
        <w:t xml:space="preserve"> </w:t>
      </w:r>
      <w:r>
        <w:rPr>
          <w:b/>
          <w:bCs/>
          <w:sz w:val="22"/>
          <w:lang w:eastAsia="zh-TW"/>
        </w:rPr>
        <w:t>T</w:t>
      </w:r>
      <w:r w:rsidRPr="00EF20AA">
        <w:rPr>
          <w:b/>
          <w:bCs/>
          <w:sz w:val="22"/>
          <w:lang w:eastAsia="zh-TW"/>
        </w:rPr>
        <w:t>he size of SPS HARQ-ACK codebook in a slot should be determined based on the number of non-deferred SPS HARQ-ACK bits and the number of SPS HARQ-ACK bits that may be deferred to the slot.</w:t>
      </w:r>
    </w:p>
    <w:p w14:paraId="6ECE8DC3" w14:textId="77777777" w:rsidR="00422796" w:rsidRPr="00677FD9" w:rsidRDefault="00422796" w:rsidP="00422796">
      <w:pPr>
        <w:rPr>
          <w:lang w:eastAsia="zh-TW"/>
        </w:rPr>
      </w:pPr>
    </w:p>
    <w:p w14:paraId="1FD77AE7" w14:textId="629BFE93" w:rsidR="005B54E4" w:rsidRPr="00BE2793" w:rsidRDefault="005B54E4" w:rsidP="000E77E7">
      <w:pPr>
        <w:pStyle w:val="Heading2"/>
        <w:rPr>
          <w:rFonts w:eastAsiaTheme="minorEastAsia"/>
          <w:szCs w:val="28"/>
          <w:lang w:eastAsia="zh-TW"/>
        </w:rPr>
      </w:pPr>
      <w:bookmarkStart w:id="1" w:name="_Hlk861261"/>
      <w:r w:rsidRPr="00BE2793">
        <w:rPr>
          <w:rFonts w:eastAsiaTheme="minorEastAsia" w:hint="eastAsia"/>
          <w:szCs w:val="28"/>
          <w:lang w:eastAsia="zh-TW"/>
        </w:rPr>
        <w:t>R</w:t>
      </w:r>
      <w:r w:rsidRPr="00BE2793">
        <w:rPr>
          <w:rFonts w:eastAsiaTheme="minorEastAsia"/>
          <w:szCs w:val="28"/>
          <w:lang w:eastAsia="zh-TW"/>
        </w:rPr>
        <w:t>etransmission of cancelled HARQ-ACK</w:t>
      </w:r>
    </w:p>
    <w:p w14:paraId="2A90BCCB" w14:textId="2A587D9B" w:rsidR="000E77E7" w:rsidRPr="00051EDC" w:rsidRDefault="000E77E7" w:rsidP="000E77E7">
      <w:pPr>
        <w:rPr>
          <w:rFonts w:ascii="Calibri" w:hAnsi="Calibri" w:cs="Times New Roman"/>
          <w:sz w:val="22"/>
          <w:szCs w:val="22"/>
        </w:rPr>
      </w:pPr>
      <w:r w:rsidRPr="00051EDC">
        <w:rPr>
          <w:rFonts w:ascii="Calibri" w:hAnsi="Calibri" w:cs="Times New Roman" w:hint="eastAsia"/>
          <w:sz w:val="22"/>
          <w:szCs w:val="22"/>
        </w:rPr>
        <w:t>I</w:t>
      </w:r>
      <w:r w:rsidRPr="00051EDC">
        <w:rPr>
          <w:rFonts w:ascii="Calibri" w:hAnsi="Calibri" w:cs="Times New Roman"/>
          <w:sz w:val="22"/>
          <w:szCs w:val="22"/>
        </w:rPr>
        <w:t>n Rel-16</w:t>
      </w:r>
      <w:r w:rsidR="00DE1B63" w:rsidRPr="00051EDC">
        <w:rPr>
          <w:rFonts w:ascii="Calibri" w:hAnsi="Calibri" w:cs="Times New Roman"/>
          <w:sz w:val="22"/>
          <w:szCs w:val="22"/>
        </w:rPr>
        <w:t xml:space="preserve"> eURLLC</w:t>
      </w:r>
      <w:r w:rsidRPr="00051EDC">
        <w:rPr>
          <w:rFonts w:ascii="Calibri" w:hAnsi="Calibri" w:cs="Times New Roman"/>
          <w:sz w:val="22"/>
          <w:szCs w:val="22"/>
        </w:rPr>
        <w:t xml:space="preserve">, a UE may be configured with 2 HARQ-ACK codebooks, with one HARQ-ACK codebook being low priority (with priority index 0) and one HARQ-ACK codebook being high priority (with priority index 1). </w:t>
      </w:r>
      <w:r w:rsidR="0042242C" w:rsidRPr="00051EDC">
        <w:rPr>
          <w:rFonts w:ascii="Calibri" w:hAnsi="Calibri" w:cs="Times New Roman"/>
          <w:sz w:val="22"/>
          <w:szCs w:val="22"/>
        </w:rPr>
        <w:t>E</w:t>
      </w:r>
      <w:r w:rsidRPr="00051EDC">
        <w:rPr>
          <w:rFonts w:ascii="Calibri" w:hAnsi="Calibri" w:cs="Times New Roman"/>
          <w:sz w:val="22"/>
          <w:szCs w:val="22"/>
        </w:rPr>
        <w:t>ach</w:t>
      </w:r>
      <w:r w:rsidR="0042242C" w:rsidRPr="00051EDC">
        <w:rPr>
          <w:rFonts w:ascii="Calibri" w:hAnsi="Calibri" w:cs="Times New Roman"/>
          <w:sz w:val="22"/>
          <w:szCs w:val="22"/>
        </w:rPr>
        <w:t xml:space="preserve"> HARQ-ACK</w:t>
      </w:r>
      <w:r w:rsidRPr="00051EDC">
        <w:rPr>
          <w:rFonts w:ascii="Calibri" w:hAnsi="Calibri" w:cs="Times New Roman"/>
          <w:sz w:val="22"/>
          <w:szCs w:val="22"/>
        </w:rPr>
        <w:t xml:space="preserve"> codebook may be a Type-1 HARQ-ACK codebook or a Type-2 HARQ-ACK codebook.</w:t>
      </w:r>
    </w:p>
    <w:p w14:paraId="6FF93FA1" w14:textId="49232DB9" w:rsidR="000E77E7" w:rsidRPr="00051EDC" w:rsidRDefault="000E77E7" w:rsidP="000E77E7">
      <w:pPr>
        <w:rPr>
          <w:rFonts w:ascii="Calibri" w:hAnsi="Calibri" w:cs="Times New Roman"/>
          <w:sz w:val="22"/>
          <w:szCs w:val="22"/>
        </w:rPr>
      </w:pPr>
      <w:r w:rsidRPr="00051EDC">
        <w:rPr>
          <w:rFonts w:ascii="Calibri" w:hAnsi="Calibri" w:cs="Times New Roman" w:hint="eastAsia"/>
          <w:sz w:val="22"/>
          <w:szCs w:val="22"/>
        </w:rPr>
        <w:lastRenderedPageBreak/>
        <w:t>I</w:t>
      </w:r>
      <w:r w:rsidRPr="00051EDC">
        <w:rPr>
          <w:rFonts w:ascii="Calibri" w:hAnsi="Calibri" w:cs="Times New Roman"/>
          <w:sz w:val="22"/>
          <w:szCs w:val="22"/>
        </w:rPr>
        <w:t>n Rel-16</w:t>
      </w:r>
      <w:r w:rsidR="00DE1B63" w:rsidRPr="00051EDC">
        <w:rPr>
          <w:rFonts w:ascii="Calibri" w:hAnsi="Calibri" w:cs="Times New Roman"/>
          <w:sz w:val="22"/>
          <w:szCs w:val="22"/>
        </w:rPr>
        <w:t xml:space="preserve"> eURLLC</w:t>
      </w:r>
      <w:r w:rsidRPr="00051EDC">
        <w:rPr>
          <w:rFonts w:ascii="Calibri" w:hAnsi="Calibri" w:cs="Times New Roman"/>
          <w:sz w:val="22"/>
          <w:szCs w:val="22"/>
        </w:rPr>
        <w:t xml:space="preserve">, due to the introduction of intra-UE prioritization, a low priority </w:t>
      </w:r>
      <w:r w:rsidRPr="00051EDC">
        <w:rPr>
          <w:rFonts w:ascii="Calibri" w:hAnsi="Calibri" w:cs="Times New Roman" w:hint="eastAsia"/>
          <w:sz w:val="22"/>
          <w:szCs w:val="22"/>
        </w:rPr>
        <w:t>HARQ-</w:t>
      </w:r>
      <w:r w:rsidRPr="00051EDC">
        <w:rPr>
          <w:rFonts w:ascii="Calibri" w:hAnsi="Calibri" w:cs="Times New Roman"/>
          <w:sz w:val="22"/>
          <w:szCs w:val="22"/>
        </w:rPr>
        <w:t>ACK PUCCH may be cancelled if UE is scheduled with a high priority PUSCH or</w:t>
      </w:r>
      <w:r w:rsidR="0042242C" w:rsidRPr="00051EDC">
        <w:rPr>
          <w:rFonts w:ascii="Calibri" w:hAnsi="Calibri" w:cs="Times New Roman"/>
          <w:sz w:val="22"/>
          <w:szCs w:val="22"/>
        </w:rPr>
        <w:t xml:space="preserve"> a high priority</w:t>
      </w:r>
      <w:r w:rsidRPr="00051EDC">
        <w:rPr>
          <w:rFonts w:ascii="Calibri" w:hAnsi="Calibri" w:cs="Times New Roman"/>
          <w:sz w:val="22"/>
          <w:szCs w:val="22"/>
        </w:rPr>
        <w:t xml:space="preserve"> PUCCH overlapping with it. It is also possible that a low priority HARQ-ACK codebook multiplexed in a low priority PUSCH is cancelled </w:t>
      </w:r>
      <w:r w:rsidR="0042242C" w:rsidRPr="00051EDC">
        <w:rPr>
          <w:rFonts w:ascii="Calibri" w:hAnsi="Calibri" w:cs="Times New Roman"/>
          <w:sz w:val="22"/>
          <w:szCs w:val="22"/>
        </w:rPr>
        <w:t>if</w:t>
      </w:r>
      <w:r w:rsidRPr="00051EDC">
        <w:rPr>
          <w:rFonts w:ascii="Calibri" w:hAnsi="Calibri" w:cs="Times New Roman"/>
          <w:sz w:val="22"/>
          <w:szCs w:val="22"/>
        </w:rPr>
        <w:t xml:space="preserve"> it is overlapping with a high priority PUCCH or overlapping with the UL resource indicated by a DCI format 2_4. Furthermore, a high priority HARQ-ACK codebook multiplexed in a high priority PUSCH may also be cancelled if it is overlapping with the UL resource indicated by a DCI format 2_4, and if UE is not configured with </w:t>
      </w:r>
      <w:proofErr w:type="spellStart"/>
      <w:r w:rsidRPr="00051EDC">
        <w:rPr>
          <w:i/>
          <w:iCs/>
          <w:sz w:val="22"/>
          <w:szCs w:val="22"/>
        </w:rPr>
        <w:t>applicabilityforCI</w:t>
      </w:r>
      <w:proofErr w:type="spellEnd"/>
      <w:r w:rsidRPr="00051EDC">
        <w:rPr>
          <w:rFonts w:ascii="Calibri" w:hAnsi="Calibri" w:cs="Times New Roman"/>
          <w:sz w:val="22"/>
          <w:szCs w:val="22"/>
        </w:rPr>
        <w:t>.</w:t>
      </w:r>
      <w:r w:rsidR="00E523E8" w:rsidRPr="00051EDC">
        <w:rPr>
          <w:rFonts w:asciiTheme="minorEastAsia" w:hAnsiTheme="minorEastAsia" w:cs="Times New Roman" w:hint="eastAsia"/>
          <w:sz w:val="22"/>
          <w:szCs w:val="22"/>
          <w:lang w:eastAsia="zh-TW"/>
        </w:rPr>
        <w:t xml:space="preserve"> </w:t>
      </w:r>
      <w:r w:rsidRPr="00051EDC">
        <w:rPr>
          <w:rFonts w:ascii="Calibri" w:hAnsi="Calibri" w:cs="Times New Roman" w:hint="eastAsia"/>
          <w:sz w:val="22"/>
          <w:szCs w:val="22"/>
        </w:rPr>
        <w:t>T</w:t>
      </w:r>
      <w:r w:rsidRPr="00051EDC">
        <w:rPr>
          <w:rFonts w:ascii="Calibri" w:hAnsi="Calibri" w:cs="Times New Roman"/>
          <w:sz w:val="22"/>
          <w:szCs w:val="22"/>
        </w:rPr>
        <w:t xml:space="preserve">o sum up, </w:t>
      </w:r>
      <w:bookmarkStart w:id="2" w:name="_Hlk47703839"/>
      <w:r w:rsidRPr="00051EDC">
        <w:rPr>
          <w:rFonts w:ascii="Calibri" w:hAnsi="Calibri" w:cs="Times New Roman"/>
          <w:sz w:val="22"/>
          <w:szCs w:val="22"/>
        </w:rPr>
        <w:t xml:space="preserve">both a high priority HARQ-ACK codebook </w:t>
      </w:r>
      <w:r w:rsidR="0042242C" w:rsidRPr="00051EDC">
        <w:rPr>
          <w:rFonts w:ascii="Calibri" w:hAnsi="Calibri" w:cs="Times New Roman"/>
          <w:sz w:val="22"/>
          <w:szCs w:val="22"/>
        </w:rPr>
        <w:t>and</w:t>
      </w:r>
      <w:r w:rsidRPr="00051EDC">
        <w:rPr>
          <w:rFonts w:ascii="Calibri" w:hAnsi="Calibri" w:cs="Times New Roman"/>
          <w:sz w:val="22"/>
          <w:szCs w:val="22"/>
        </w:rPr>
        <w:t xml:space="preserve"> a low priority HARQ-ACK codebook may be cancelled.</w:t>
      </w:r>
      <w:bookmarkEnd w:id="2"/>
      <w:r w:rsidRPr="00051EDC">
        <w:rPr>
          <w:rFonts w:ascii="Calibri" w:hAnsi="Calibri" w:cs="Times New Roman"/>
          <w:sz w:val="22"/>
          <w:szCs w:val="22"/>
        </w:rPr>
        <w:t xml:space="preserve"> Therefore, mechanism for retransmission of both HARQ-ACK codebooks should be </w:t>
      </w:r>
      <w:r w:rsidR="000666E1" w:rsidRPr="00051EDC">
        <w:rPr>
          <w:rFonts w:ascii="Calibri" w:hAnsi="Calibri" w:cs="Times New Roman" w:hint="eastAsia"/>
          <w:sz w:val="22"/>
          <w:szCs w:val="22"/>
          <w:lang w:eastAsia="zh-TW"/>
        </w:rPr>
        <w:t>s</w:t>
      </w:r>
      <w:r w:rsidR="000666E1" w:rsidRPr="00051EDC">
        <w:rPr>
          <w:rFonts w:ascii="Calibri" w:hAnsi="Calibri" w:cs="Times New Roman"/>
          <w:sz w:val="22"/>
          <w:szCs w:val="22"/>
          <w:lang w:eastAsia="zh-TW"/>
        </w:rPr>
        <w:t>pecified</w:t>
      </w:r>
      <w:r w:rsidRPr="00051EDC">
        <w:rPr>
          <w:rFonts w:ascii="Calibri" w:hAnsi="Calibri" w:cs="Times New Roman"/>
          <w:sz w:val="22"/>
          <w:szCs w:val="22"/>
        </w:rPr>
        <w:t>.</w:t>
      </w:r>
    </w:p>
    <w:p w14:paraId="0C6FCF44" w14:textId="51B5F00E" w:rsidR="00F55565" w:rsidRPr="00051EDC" w:rsidRDefault="00DE1B63" w:rsidP="00FF19B9">
      <w:pPr>
        <w:pStyle w:val="Proposal"/>
        <w:numPr>
          <w:ilvl w:val="0"/>
          <w:numId w:val="0"/>
        </w:numPr>
        <w:rPr>
          <w:rFonts w:eastAsiaTheme="minorEastAsia"/>
          <w:b w:val="0"/>
          <w:bCs w:val="0"/>
          <w:sz w:val="22"/>
          <w:szCs w:val="22"/>
          <w:lang w:eastAsia="zh-TW"/>
        </w:rPr>
      </w:pPr>
      <w:r w:rsidRPr="00051EDC">
        <w:rPr>
          <w:rFonts w:ascii="Calibri" w:hAnsi="Calibri" w:hint="eastAsia"/>
          <w:b w:val="0"/>
          <w:bCs w:val="0"/>
          <w:sz w:val="22"/>
          <w:szCs w:val="22"/>
        </w:rPr>
        <w:t>I</w:t>
      </w:r>
      <w:r w:rsidRPr="00051EDC">
        <w:rPr>
          <w:rFonts w:ascii="Calibri" w:hAnsi="Calibri"/>
          <w:b w:val="0"/>
          <w:bCs w:val="0"/>
          <w:sz w:val="22"/>
          <w:szCs w:val="22"/>
        </w:rPr>
        <w:t xml:space="preserve">n Rel-16 NRU, </w:t>
      </w:r>
      <w:r w:rsidRPr="00051EDC">
        <w:rPr>
          <w:rFonts w:eastAsiaTheme="minorEastAsia"/>
          <w:b w:val="0"/>
          <w:bCs w:val="0"/>
          <w:sz w:val="22"/>
          <w:szCs w:val="22"/>
          <w:lang w:eastAsia="zh-TW"/>
        </w:rPr>
        <w:t xml:space="preserve">enhanced Type-2 HARQ-ACK codebook and Type-3 HARQ-ACK codebook are introduced for HARQ-ACK retransmission for operation in a cell with shared spectrum channel access where a PUCCH or a PUSCH carrying a HARQ-ACK codebook may fail due to adverse channel condition or LBT failure. The two types of HARQ-ACK codebooks can be used </w:t>
      </w:r>
      <w:r w:rsidR="00E33E20" w:rsidRPr="00051EDC">
        <w:rPr>
          <w:rFonts w:eastAsiaTheme="minorEastAsia"/>
          <w:b w:val="0"/>
          <w:bCs w:val="0"/>
          <w:sz w:val="22"/>
          <w:szCs w:val="22"/>
          <w:lang w:eastAsia="zh-TW"/>
        </w:rPr>
        <w:t>as a starting point for enabling retransmission of high priority HARQ-ACK codebook and low priority HARQ-ACK codebook if they are cancelled.</w:t>
      </w:r>
    </w:p>
    <w:p w14:paraId="37B453EC" w14:textId="77777777" w:rsidR="00430892" w:rsidRPr="00051EDC" w:rsidRDefault="00AB15EF" w:rsidP="00FF19B9">
      <w:pPr>
        <w:pStyle w:val="Proposal"/>
        <w:numPr>
          <w:ilvl w:val="0"/>
          <w:numId w:val="0"/>
        </w:numPr>
        <w:rPr>
          <w:rFonts w:eastAsiaTheme="minorEastAsia"/>
          <w:b w:val="0"/>
          <w:bCs w:val="0"/>
          <w:sz w:val="22"/>
          <w:szCs w:val="22"/>
          <w:lang w:eastAsia="zh-TW"/>
        </w:rPr>
      </w:pPr>
      <w:r w:rsidRPr="00051EDC">
        <w:rPr>
          <w:rFonts w:eastAsiaTheme="minorEastAsia"/>
          <w:b w:val="0"/>
          <w:bCs w:val="0"/>
          <w:sz w:val="22"/>
          <w:szCs w:val="22"/>
          <w:lang w:eastAsia="zh-TW"/>
        </w:rPr>
        <w:t>Retransmission using Type-3 HARQ-ACK codebook requires some clarification on the priority of the PUCCH carrying a Type-3 HARQ-ACK codebook. It seems beneficial to allow gNB to trigger a Type-3 HARQ-ACK codebook by a DCI indicating low priority or</w:t>
      </w:r>
      <w:r w:rsidR="00026D20" w:rsidRPr="00051EDC">
        <w:rPr>
          <w:rFonts w:eastAsiaTheme="minorEastAsia"/>
          <w:b w:val="0"/>
          <w:bCs w:val="0"/>
          <w:sz w:val="22"/>
          <w:szCs w:val="22"/>
          <w:lang w:eastAsia="zh-TW"/>
        </w:rPr>
        <w:t xml:space="preserve"> indicating</w:t>
      </w:r>
      <w:r w:rsidRPr="00051EDC">
        <w:rPr>
          <w:rFonts w:eastAsiaTheme="minorEastAsia"/>
          <w:b w:val="0"/>
          <w:bCs w:val="0"/>
          <w:sz w:val="22"/>
          <w:szCs w:val="22"/>
          <w:lang w:eastAsia="zh-TW"/>
        </w:rPr>
        <w:t xml:space="preserve"> high priority</w:t>
      </w:r>
      <w:r w:rsidR="001F7E52" w:rsidRPr="00051EDC">
        <w:rPr>
          <w:rFonts w:eastAsiaTheme="minorEastAsia"/>
          <w:b w:val="0"/>
          <w:bCs w:val="0"/>
          <w:sz w:val="22"/>
          <w:szCs w:val="22"/>
          <w:lang w:eastAsia="zh-TW"/>
        </w:rPr>
        <w:t xml:space="preserve">, especially </w:t>
      </w:r>
      <w:r w:rsidR="00BB6166" w:rsidRPr="00051EDC">
        <w:rPr>
          <w:rFonts w:eastAsiaTheme="minorEastAsia"/>
          <w:b w:val="0"/>
          <w:bCs w:val="0"/>
          <w:sz w:val="22"/>
          <w:szCs w:val="22"/>
          <w:lang w:eastAsia="zh-TW"/>
        </w:rPr>
        <w:t>when</w:t>
      </w:r>
      <w:r w:rsidR="001F7E52" w:rsidRPr="00051EDC">
        <w:rPr>
          <w:rFonts w:eastAsiaTheme="minorEastAsia"/>
          <w:b w:val="0"/>
          <w:bCs w:val="0"/>
          <w:sz w:val="22"/>
          <w:szCs w:val="22"/>
          <w:lang w:eastAsia="zh-TW"/>
        </w:rPr>
        <w:t xml:space="preserve"> intra-UE multiplexing of </w:t>
      </w:r>
      <w:r w:rsidR="00BB6166" w:rsidRPr="00051EDC">
        <w:rPr>
          <w:rFonts w:eastAsiaTheme="minorEastAsia"/>
          <w:b w:val="0"/>
          <w:bCs w:val="0"/>
          <w:sz w:val="22"/>
          <w:szCs w:val="22"/>
          <w:lang w:eastAsia="zh-TW"/>
        </w:rPr>
        <w:t>physical channels of different physical layer priorities is not enabled</w:t>
      </w:r>
      <w:r w:rsidRPr="00051EDC">
        <w:rPr>
          <w:rFonts w:eastAsiaTheme="minorEastAsia"/>
          <w:b w:val="0"/>
          <w:bCs w:val="0"/>
          <w:sz w:val="22"/>
          <w:szCs w:val="22"/>
          <w:lang w:eastAsia="zh-TW"/>
        </w:rPr>
        <w:t xml:space="preserve">. For example, if the HARQ-ACK bits </w:t>
      </w:r>
      <w:r w:rsidR="007D5126" w:rsidRPr="00051EDC">
        <w:rPr>
          <w:rFonts w:eastAsiaTheme="minorEastAsia"/>
          <w:b w:val="0"/>
          <w:bCs w:val="0"/>
          <w:sz w:val="22"/>
          <w:szCs w:val="22"/>
          <w:lang w:eastAsia="zh-TW"/>
        </w:rPr>
        <w:t>that needs to be retransmitted</w:t>
      </w:r>
      <w:r w:rsidRPr="00051EDC">
        <w:rPr>
          <w:rFonts w:eastAsiaTheme="minorEastAsia"/>
          <w:b w:val="0"/>
          <w:bCs w:val="0"/>
          <w:sz w:val="22"/>
          <w:szCs w:val="22"/>
          <w:lang w:eastAsia="zh-TW"/>
        </w:rPr>
        <w:t xml:space="preserve"> are corresponding to HARQ process</w:t>
      </w:r>
      <w:r w:rsidRPr="00051EDC">
        <w:rPr>
          <w:rFonts w:eastAsiaTheme="minorEastAsia" w:hint="eastAsia"/>
          <w:b w:val="0"/>
          <w:bCs w:val="0"/>
          <w:sz w:val="22"/>
          <w:szCs w:val="22"/>
          <w:lang w:eastAsia="zh-TW"/>
        </w:rPr>
        <w:t>e</w:t>
      </w:r>
      <w:r w:rsidRPr="00051EDC">
        <w:rPr>
          <w:rFonts w:eastAsiaTheme="minorEastAsia"/>
          <w:b w:val="0"/>
          <w:bCs w:val="0"/>
          <w:sz w:val="22"/>
          <w:szCs w:val="22"/>
          <w:lang w:eastAsia="zh-TW"/>
        </w:rPr>
        <w:t xml:space="preserve">s scheduled by </w:t>
      </w:r>
      <w:r w:rsidRPr="00051EDC">
        <w:rPr>
          <w:rFonts w:eastAsiaTheme="minorEastAsia" w:hint="eastAsia"/>
          <w:b w:val="0"/>
          <w:bCs w:val="0"/>
          <w:sz w:val="22"/>
          <w:szCs w:val="22"/>
          <w:lang w:eastAsia="zh-TW"/>
        </w:rPr>
        <w:t>DCI</w:t>
      </w:r>
      <w:r w:rsidRPr="00051EDC">
        <w:rPr>
          <w:rFonts w:eastAsiaTheme="minorEastAsia"/>
          <w:b w:val="0"/>
          <w:bCs w:val="0"/>
          <w:sz w:val="22"/>
          <w:szCs w:val="22"/>
          <w:lang w:eastAsia="zh-TW"/>
        </w:rPr>
        <w:t xml:space="preserve">s indicating high priority, the PUCCH carrying the Type-3 HARQ-ACK codebook should </w:t>
      </w:r>
      <w:r w:rsidR="00400C82" w:rsidRPr="00051EDC">
        <w:rPr>
          <w:rFonts w:eastAsiaTheme="minorEastAsia"/>
          <w:b w:val="0"/>
          <w:bCs w:val="0"/>
          <w:sz w:val="22"/>
          <w:szCs w:val="22"/>
          <w:lang w:eastAsia="zh-TW"/>
        </w:rPr>
        <w:t xml:space="preserve">not </w:t>
      </w:r>
      <w:r w:rsidRPr="00051EDC">
        <w:rPr>
          <w:rFonts w:eastAsiaTheme="minorEastAsia"/>
          <w:b w:val="0"/>
          <w:bCs w:val="0"/>
          <w:sz w:val="22"/>
          <w:szCs w:val="22"/>
          <w:lang w:eastAsia="zh-TW"/>
        </w:rPr>
        <w:t xml:space="preserve">be </w:t>
      </w:r>
      <w:r w:rsidR="00400C82" w:rsidRPr="00051EDC">
        <w:rPr>
          <w:rFonts w:eastAsiaTheme="minorEastAsia"/>
          <w:b w:val="0"/>
          <w:bCs w:val="0"/>
          <w:sz w:val="22"/>
          <w:szCs w:val="22"/>
          <w:lang w:eastAsia="zh-TW"/>
        </w:rPr>
        <w:t>de</w:t>
      </w:r>
      <w:r w:rsidRPr="00051EDC">
        <w:rPr>
          <w:rFonts w:eastAsiaTheme="minorEastAsia"/>
          <w:b w:val="0"/>
          <w:bCs w:val="0"/>
          <w:sz w:val="22"/>
          <w:szCs w:val="22"/>
          <w:lang w:eastAsia="zh-TW"/>
        </w:rPr>
        <w:t>prioritize</w:t>
      </w:r>
      <w:r w:rsidR="00026D20" w:rsidRPr="00051EDC">
        <w:rPr>
          <w:rFonts w:eastAsiaTheme="minorEastAsia"/>
          <w:b w:val="0"/>
          <w:bCs w:val="0"/>
          <w:sz w:val="22"/>
          <w:szCs w:val="22"/>
          <w:lang w:eastAsia="zh-TW"/>
        </w:rPr>
        <w:t>d</w:t>
      </w:r>
      <w:r w:rsidRPr="00051EDC">
        <w:rPr>
          <w:rFonts w:eastAsiaTheme="minorEastAsia"/>
          <w:b w:val="0"/>
          <w:bCs w:val="0"/>
          <w:sz w:val="22"/>
          <w:szCs w:val="22"/>
          <w:lang w:eastAsia="zh-TW"/>
        </w:rPr>
        <w:t xml:space="preserve"> when overlapping with </w:t>
      </w:r>
      <w:r w:rsidR="00026D20" w:rsidRPr="00051EDC">
        <w:rPr>
          <w:rFonts w:eastAsiaTheme="minorEastAsia"/>
          <w:b w:val="0"/>
          <w:bCs w:val="0"/>
          <w:sz w:val="22"/>
          <w:szCs w:val="22"/>
          <w:lang w:eastAsia="zh-TW"/>
        </w:rPr>
        <w:t>other</w:t>
      </w:r>
      <w:r w:rsidRPr="00051EDC">
        <w:rPr>
          <w:rFonts w:eastAsiaTheme="minorEastAsia"/>
          <w:b w:val="0"/>
          <w:bCs w:val="0"/>
          <w:sz w:val="22"/>
          <w:szCs w:val="22"/>
          <w:lang w:eastAsia="zh-TW"/>
        </w:rPr>
        <w:t xml:space="preserve"> UL channels</w:t>
      </w:r>
      <w:r w:rsidR="00140D20" w:rsidRPr="00051EDC">
        <w:rPr>
          <w:rFonts w:eastAsiaTheme="minorEastAsia"/>
          <w:b w:val="0"/>
          <w:bCs w:val="0"/>
          <w:sz w:val="22"/>
          <w:szCs w:val="22"/>
          <w:lang w:eastAsia="zh-TW"/>
        </w:rPr>
        <w:t xml:space="preserve"> of </w:t>
      </w:r>
      <w:r w:rsidR="004F5139" w:rsidRPr="00051EDC">
        <w:rPr>
          <w:rFonts w:eastAsiaTheme="minorEastAsia"/>
          <w:b w:val="0"/>
          <w:bCs w:val="0"/>
          <w:sz w:val="22"/>
          <w:szCs w:val="22"/>
          <w:lang w:eastAsia="zh-TW"/>
        </w:rPr>
        <w:t>low physical layer priority</w:t>
      </w:r>
      <w:r w:rsidRPr="00051EDC">
        <w:rPr>
          <w:rFonts w:eastAsiaTheme="minorEastAsia"/>
          <w:b w:val="0"/>
          <w:bCs w:val="0"/>
          <w:sz w:val="22"/>
          <w:szCs w:val="22"/>
          <w:lang w:eastAsia="zh-TW"/>
        </w:rPr>
        <w:t>.</w:t>
      </w:r>
      <w:r w:rsidR="00026D20" w:rsidRPr="00051EDC">
        <w:rPr>
          <w:rFonts w:eastAsiaTheme="minorEastAsia"/>
          <w:b w:val="0"/>
          <w:bCs w:val="0"/>
          <w:sz w:val="22"/>
          <w:szCs w:val="22"/>
          <w:lang w:eastAsia="zh-TW"/>
        </w:rPr>
        <w:t xml:space="preserve"> On the other hand, if the HARQ-ACK bits</w:t>
      </w:r>
      <w:r w:rsidR="002272AD" w:rsidRPr="00051EDC">
        <w:rPr>
          <w:rFonts w:eastAsiaTheme="minorEastAsia"/>
          <w:b w:val="0"/>
          <w:bCs w:val="0"/>
          <w:sz w:val="22"/>
          <w:szCs w:val="22"/>
          <w:lang w:eastAsia="zh-TW"/>
        </w:rPr>
        <w:t xml:space="preserve"> that needs to be retransmitted</w:t>
      </w:r>
      <w:r w:rsidR="00026D20" w:rsidRPr="00051EDC">
        <w:rPr>
          <w:rFonts w:eastAsiaTheme="minorEastAsia"/>
          <w:b w:val="0"/>
          <w:bCs w:val="0"/>
          <w:sz w:val="22"/>
          <w:szCs w:val="22"/>
          <w:lang w:eastAsia="zh-TW"/>
        </w:rPr>
        <w:t xml:space="preserve"> are corresponding to HARQ process</w:t>
      </w:r>
      <w:r w:rsidR="00026D20" w:rsidRPr="00051EDC">
        <w:rPr>
          <w:rFonts w:eastAsiaTheme="minorEastAsia" w:hint="eastAsia"/>
          <w:b w:val="0"/>
          <w:bCs w:val="0"/>
          <w:sz w:val="22"/>
          <w:szCs w:val="22"/>
          <w:lang w:eastAsia="zh-TW"/>
        </w:rPr>
        <w:t>e</w:t>
      </w:r>
      <w:r w:rsidR="00026D20" w:rsidRPr="00051EDC">
        <w:rPr>
          <w:rFonts w:eastAsiaTheme="minorEastAsia"/>
          <w:b w:val="0"/>
          <w:bCs w:val="0"/>
          <w:sz w:val="22"/>
          <w:szCs w:val="22"/>
          <w:lang w:eastAsia="zh-TW"/>
        </w:rPr>
        <w:t xml:space="preserve">s scheduled by </w:t>
      </w:r>
      <w:r w:rsidR="00026D20" w:rsidRPr="00051EDC">
        <w:rPr>
          <w:rFonts w:eastAsiaTheme="minorEastAsia" w:hint="eastAsia"/>
          <w:b w:val="0"/>
          <w:bCs w:val="0"/>
          <w:sz w:val="22"/>
          <w:szCs w:val="22"/>
          <w:lang w:eastAsia="zh-TW"/>
        </w:rPr>
        <w:t>DCI</w:t>
      </w:r>
      <w:r w:rsidR="00026D20" w:rsidRPr="00051EDC">
        <w:rPr>
          <w:rFonts w:eastAsiaTheme="minorEastAsia"/>
          <w:b w:val="0"/>
          <w:bCs w:val="0"/>
          <w:sz w:val="22"/>
          <w:szCs w:val="22"/>
          <w:lang w:eastAsia="zh-TW"/>
        </w:rPr>
        <w:t>s indicating low priority, the PUCCH carrying the Type-3 HARQ-ACK codebook should not be prioritized when overlapping with other UL channels</w:t>
      </w:r>
      <w:r w:rsidR="004F5139" w:rsidRPr="00051EDC">
        <w:rPr>
          <w:rFonts w:eastAsiaTheme="minorEastAsia"/>
          <w:b w:val="0"/>
          <w:bCs w:val="0"/>
          <w:sz w:val="22"/>
          <w:szCs w:val="22"/>
          <w:lang w:eastAsia="zh-TW"/>
        </w:rPr>
        <w:t xml:space="preserve"> of </w:t>
      </w:r>
      <w:r w:rsidR="00E9039B" w:rsidRPr="00051EDC">
        <w:rPr>
          <w:rFonts w:eastAsiaTheme="minorEastAsia"/>
          <w:b w:val="0"/>
          <w:bCs w:val="0"/>
          <w:sz w:val="22"/>
          <w:szCs w:val="22"/>
          <w:lang w:eastAsia="zh-TW"/>
        </w:rPr>
        <w:t>high</w:t>
      </w:r>
      <w:r w:rsidR="004F5139" w:rsidRPr="00051EDC">
        <w:rPr>
          <w:rFonts w:eastAsiaTheme="minorEastAsia"/>
          <w:b w:val="0"/>
          <w:bCs w:val="0"/>
          <w:sz w:val="22"/>
          <w:szCs w:val="22"/>
          <w:lang w:eastAsia="zh-TW"/>
        </w:rPr>
        <w:t xml:space="preserve"> physical layer priority</w:t>
      </w:r>
      <w:r w:rsidR="00026D20" w:rsidRPr="00051EDC">
        <w:rPr>
          <w:rFonts w:eastAsiaTheme="minorEastAsia"/>
          <w:b w:val="0"/>
          <w:bCs w:val="0"/>
          <w:sz w:val="22"/>
          <w:szCs w:val="22"/>
          <w:lang w:eastAsia="zh-TW"/>
        </w:rPr>
        <w:t>.</w:t>
      </w:r>
    </w:p>
    <w:p w14:paraId="5827E1B3" w14:textId="6376D058" w:rsidR="000E77E7" w:rsidRPr="00051EDC" w:rsidRDefault="00415B25" w:rsidP="00FF19B9">
      <w:pPr>
        <w:pStyle w:val="Proposal"/>
        <w:numPr>
          <w:ilvl w:val="0"/>
          <w:numId w:val="0"/>
        </w:numPr>
        <w:rPr>
          <w:rFonts w:eastAsiaTheme="minorEastAsia"/>
          <w:b w:val="0"/>
          <w:bCs w:val="0"/>
          <w:sz w:val="22"/>
          <w:szCs w:val="22"/>
          <w:lang w:eastAsia="zh-TW"/>
        </w:rPr>
      </w:pPr>
      <w:r w:rsidRPr="00051EDC">
        <w:rPr>
          <w:rFonts w:eastAsiaTheme="minorEastAsia"/>
          <w:b w:val="0"/>
          <w:bCs w:val="0"/>
          <w:sz w:val="22"/>
          <w:szCs w:val="22"/>
          <w:lang w:eastAsia="zh-TW"/>
        </w:rPr>
        <w:t>To achieve the purpose, triggering a Type-3 HARQ-ACK codebook by DCI format 1_</w:t>
      </w:r>
      <w:r w:rsidR="00CC53E1" w:rsidRPr="00051EDC">
        <w:rPr>
          <w:rFonts w:eastAsiaTheme="minorEastAsia"/>
          <w:b w:val="0"/>
          <w:bCs w:val="0"/>
          <w:sz w:val="22"/>
          <w:szCs w:val="22"/>
          <w:lang w:eastAsia="zh-TW"/>
        </w:rPr>
        <w:t>1 and DCI format 1_2</w:t>
      </w:r>
      <w:r w:rsidRPr="00051EDC">
        <w:rPr>
          <w:rFonts w:eastAsiaTheme="minorEastAsia"/>
          <w:b w:val="0"/>
          <w:bCs w:val="0"/>
          <w:sz w:val="22"/>
          <w:szCs w:val="22"/>
          <w:lang w:eastAsia="zh-TW"/>
        </w:rPr>
        <w:t xml:space="preserve"> with a priority indicator</w:t>
      </w:r>
      <w:r w:rsidR="00CC53E1" w:rsidRPr="00051EDC">
        <w:rPr>
          <w:rFonts w:eastAsiaTheme="minorEastAsia"/>
          <w:b w:val="0"/>
          <w:bCs w:val="0"/>
          <w:sz w:val="22"/>
          <w:szCs w:val="22"/>
          <w:lang w:eastAsia="zh-TW"/>
        </w:rPr>
        <w:t xml:space="preserve"> should be supported.</w:t>
      </w:r>
      <w:r w:rsidR="00430892" w:rsidRPr="00051EDC">
        <w:rPr>
          <w:rFonts w:eastAsiaTheme="minorEastAsia"/>
          <w:b w:val="0"/>
          <w:bCs w:val="0"/>
          <w:sz w:val="22"/>
          <w:szCs w:val="22"/>
          <w:lang w:eastAsia="zh-TW"/>
        </w:rPr>
        <w:t xml:space="preserve"> When the priority indicator</w:t>
      </w:r>
      <w:r w:rsidR="002C7CBA" w:rsidRPr="00051EDC">
        <w:rPr>
          <w:rFonts w:eastAsiaTheme="minorEastAsia"/>
          <w:b w:val="0"/>
          <w:bCs w:val="0"/>
          <w:sz w:val="22"/>
          <w:szCs w:val="22"/>
          <w:lang w:eastAsia="zh-TW"/>
        </w:rPr>
        <w:t xml:space="preserve"> indicates low priority</w:t>
      </w:r>
      <w:r w:rsidR="00372A9C" w:rsidRPr="00051EDC">
        <w:rPr>
          <w:rFonts w:eastAsiaTheme="minorEastAsia"/>
          <w:b w:val="0"/>
          <w:bCs w:val="0"/>
          <w:sz w:val="22"/>
          <w:szCs w:val="22"/>
          <w:lang w:eastAsia="zh-TW"/>
        </w:rPr>
        <w:t>, a PUCCH resource configured in the first PUCCH-Config should be sel</w:t>
      </w:r>
      <w:r w:rsidR="0088437B" w:rsidRPr="00051EDC">
        <w:rPr>
          <w:rFonts w:eastAsiaTheme="minorEastAsia"/>
          <w:b w:val="0"/>
          <w:bCs w:val="0"/>
          <w:sz w:val="22"/>
          <w:szCs w:val="22"/>
          <w:lang w:eastAsia="zh-TW"/>
        </w:rPr>
        <w:t>ected based on the payload size</w:t>
      </w:r>
      <w:r w:rsidR="00563C38" w:rsidRPr="00051EDC">
        <w:rPr>
          <w:rFonts w:eastAsiaTheme="minorEastAsia"/>
          <w:b w:val="0"/>
          <w:bCs w:val="0"/>
          <w:sz w:val="22"/>
          <w:szCs w:val="22"/>
          <w:lang w:eastAsia="zh-TW"/>
        </w:rPr>
        <w:t xml:space="preserve"> of the Type-3 HARQ-ACK codebook</w:t>
      </w:r>
      <w:r w:rsidR="0088437B" w:rsidRPr="00051EDC">
        <w:rPr>
          <w:rFonts w:eastAsiaTheme="minorEastAsia"/>
          <w:b w:val="0"/>
          <w:bCs w:val="0"/>
          <w:sz w:val="22"/>
          <w:szCs w:val="22"/>
          <w:lang w:eastAsia="zh-TW"/>
        </w:rPr>
        <w:t xml:space="preserve"> and the </w:t>
      </w:r>
      <w:r w:rsidR="00E03436" w:rsidRPr="00051EDC">
        <w:rPr>
          <w:rFonts w:eastAsiaTheme="minorEastAsia"/>
          <w:b w:val="0"/>
          <w:bCs w:val="0"/>
          <w:sz w:val="22"/>
          <w:szCs w:val="22"/>
          <w:lang w:eastAsia="zh-TW"/>
        </w:rPr>
        <w:t>PRI in the triggering DCI, and when the priority indicator indicates high priority, a PUCCH resource configured in the second PUCCH-Config should be selected based on the payload size</w:t>
      </w:r>
      <w:r w:rsidR="00563C38" w:rsidRPr="00051EDC">
        <w:rPr>
          <w:rFonts w:eastAsiaTheme="minorEastAsia"/>
          <w:b w:val="0"/>
          <w:bCs w:val="0"/>
          <w:sz w:val="22"/>
          <w:szCs w:val="22"/>
          <w:lang w:eastAsia="zh-TW"/>
        </w:rPr>
        <w:t xml:space="preserve"> of the Type-3 HARQ-ACK codebook</w:t>
      </w:r>
      <w:r w:rsidR="00E03436" w:rsidRPr="00051EDC">
        <w:rPr>
          <w:rFonts w:eastAsiaTheme="minorEastAsia"/>
          <w:b w:val="0"/>
          <w:bCs w:val="0"/>
          <w:sz w:val="22"/>
          <w:szCs w:val="22"/>
          <w:lang w:eastAsia="zh-TW"/>
        </w:rPr>
        <w:t xml:space="preserve"> and the PRI in the triggering DCI</w:t>
      </w:r>
      <w:r w:rsidR="00BC5EB0" w:rsidRPr="00051EDC">
        <w:rPr>
          <w:rFonts w:eastAsiaTheme="minorEastAsia"/>
          <w:b w:val="0"/>
          <w:bCs w:val="0"/>
          <w:sz w:val="22"/>
          <w:szCs w:val="22"/>
          <w:lang w:eastAsia="zh-TW"/>
        </w:rPr>
        <w:t>.</w:t>
      </w:r>
    </w:p>
    <w:p w14:paraId="78DF4D47" w14:textId="765D10EC" w:rsidR="009324DC" w:rsidRPr="00051EDC" w:rsidRDefault="00F35F12" w:rsidP="00B40631">
      <w:pPr>
        <w:pStyle w:val="Proposal"/>
        <w:numPr>
          <w:ilvl w:val="0"/>
          <w:numId w:val="0"/>
        </w:numPr>
        <w:rPr>
          <w:rFonts w:eastAsiaTheme="minorEastAsia"/>
          <w:sz w:val="22"/>
          <w:szCs w:val="22"/>
          <w:lang w:eastAsia="zh-TW"/>
        </w:rPr>
      </w:pPr>
      <w:r w:rsidRPr="00051EDC">
        <w:rPr>
          <w:sz w:val="22"/>
          <w:szCs w:val="22"/>
          <w:lang w:eastAsia="zh-TW"/>
        </w:rPr>
        <w:t xml:space="preserve">Proposal </w:t>
      </w:r>
      <w:r w:rsidR="00B02E13" w:rsidRPr="00051EDC">
        <w:rPr>
          <w:sz w:val="22"/>
          <w:szCs w:val="22"/>
          <w:lang w:eastAsia="zh-TW"/>
        </w:rPr>
        <w:t>3</w:t>
      </w:r>
      <w:r w:rsidR="00AB15EF" w:rsidRPr="00051EDC">
        <w:rPr>
          <w:sz w:val="22"/>
          <w:szCs w:val="22"/>
          <w:lang w:eastAsia="zh-TW"/>
        </w:rPr>
        <w:t xml:space="preserve">: </w:t>
      </w:r>
      <w:r w:rsidR="000A2401" w:rsidRPr="00051EDC">
        <w:rPr>
          <w:rFonts w:eastAsiaTheme="minorEastAsia"/>
          <w:sz w:val="22"/>
          <w:szCs w:val="22"/>
          <w:lang w:eastAsia="zh-TW"/>
        </w:rPr>
        <w:t>Support</w:t>
      </w:r>
      <w:r w:rsidR="00026D20" w:rsidRPr="00051EDC">
        <w:rPr>
          <w:rFonts w:eastAsiaTheme="minorEastAsia"/>
          <w:sz w:val="22"/>
          <w:szCs w:val="22"/>
          <w:lang w:eastAsia="zh-TW"/>
        </w:rPr>
        <w:t xml:space="preserve"> trigger</w:t>
      </w:r>
      <w:r w:rsidR="000A2401" w:rsidRPr="00051EDC">
        <w:rPr>
          <w:rFonts w:eastAsiaTheme="minorEastAsia"/>
          <w:sz w:val="22"/>
          <w:szCs w:val="22"/>
          <w:lang w:eastAsia="zh-TW"/>
        </w:rPr>
        <w:t>ing</w:t>
      </w:r>
      <w:r w:rsidR="00026D20" w:rsidRPr="00051EDC">
        <w:rPr>
          <w:rFonts w:eastAsiaTheme="minorEastAsia"/>
          <w:sz w:val="22"/>
          <w:szCs w:val="22"/>
          <w:lang w:eastAsia="zh-TW"/>
        </w:rPr>
        <w:t xml:space="preserve"> a Type-3 HARQ-ACK codebook by DCI</w:t>
      </w:r>
      <w:r w:rsidR="00DE1B25" w:rsidRPr="00051EDC">
        <w:rPr>
          <w:rFonts w:eastAsiaTheme="minorEastAsia"/>
          <w:sz w:val="22"/>
          <w:szCs w:val="22"/>
          <w:lang w:eastAsia="zh-TW"/>
        </w:rPr>
        <w:t xml:space="preserve"> format</w:t>
      </w:r>
      <w:r w:rsidR="00CE415E" w:rsidRPr="00051EDC">
        <w:rPr>
          <w:rFonts w:eastAsiaTheme="minorEastAsia"/>
          <w:sz w:val="22"/>
          <w:szCs w:val="22"/>
          <w:lang w:eastAsia="zh-TW"/>
        </w:rPr>
        <w:t xml:space="preserve"> </w:t>
      </w:r>
      <w:r w:rsidR="00BC5EB0" w:rsidRPr="00051EDC">
        <w:rPr>
          <w:rFonts w:eastAsiaTheme="minorEastAsia"/>
          <w:sz w:val="22"/>
          <w:szCs w:val="22"/>
          <w:lang w:eastAsia="zh-TW"/>
        </w:rPr>
        <w:t>1_1 and DCI format 1_2</w:t>
      </w:r>
      <w:r w:rsidR="00026D20" w:rsidRPr="00051EDC">
        <w:rPr>
          <w:rFonts w:eastAsiaTheme="minorEastAsia"/>
          <w:sz w:val="22"/>
          <w:szCs w:val="22"/>
          <w:lang w:eastAsia="zh-TW"/>
        </w:rPr>
        <w:t>.</w:t>
      </w:r>
    </w:p>
    <w:p w14:paraId="6BAC766D" w14:textId="529EACD3" w:rsidR="00CE415E" w:rsidRPr="00051EDC" w:rsidRDefault="00CE415E" w:rsidP="00B40631">
      <w:pPr>
        <w:pStyle w:val="Proposal"/>
        <w:numPr>
          <w:ilvl w:val="0"/>
          <w:numId w:val="0"/>
        </w:numPr>
        <w:rPr>
          <w:rFonts w:eastAsiaTheme="minorEastAsia"/>
          <w:sz w:val="22"/>
          <w:szCs w:val="22"/>
          <w:lang w:eastAsia="zh-TW"/>
        </w:rPr>
      </w:pPr>
      <w:r w:rsidRPr="00051EDC">
        <w:rPr>
          <w:sz w:val="22"/>
          <w:szCs w:val="22"/>
          <w:lang w:eastAsia="zh-TW"/>
        </w:rPr>
        <w:t xml:space="preserve">Proposal </w:t>
      </w:r>
      <w:r w:rsidR="00B02E13" w:rsidRPr="00051EDC">
        <w:rPr>
          <w:sz w:val="22"/>
          <w:szCs w:val="22"/>
          <w:lang w:eastAsia="zh-TW"/>
        </w:rPr>
        <w:t>4</w:t>
      </w:r>
      <w:r w:rsidRPr="00051EDC">
        <w:rPr>
          <w:sz w:val="22"/>
          <w:szCs w:val="22"/>
          <w:lang w:eastAsia="zh-TW"/>
        </w:rPr>
        <w:t xml:space="preserve">: </w:t>
      </w:r>
      <w:bookmarkStart w:id="3" w:name="_Hlk71711182"/>
      <w:r w:rsidR="00BC5EB0" w:rsidRPr="00051EDC">
        <w:rPr>
          <w:rFonts w:eastAsiaTheme="minorEastAsia"/>
          <w:sz w:val="22"/>
          <w:szCs w:val="22"/>
          <w:lang w:eastAsia="zh-TW"/>
        </w:rPr>
        <w:t>When the priority indicator</w:t>
      </w:r>
      <w:r w:rsidR="00337D91">
        <w:rPr>
          <w:rFonts w:eastAsiaTheme="minorEastAsia"/>
          <w:sz w:val="22"/>
          <w:szCs w:val="22"/>
          <w:lang w:eastAsia="zh-TW"/>
        </w:rPr>
        <w:t xml:space="preserve"> in </w:t>
      </w:r>
      <w:r w:rsidR="003251E3">
        <w:rPr>
          <w:rFonts w:eastAsiaTheme="minorEastAsia"/>
          <w:sz w:val="22"/>
          <w:szCs w:val="22"/>
          <w:lang w:eastAsia="zh-TW"/>
        </w:rPr>
        <w:t xml:space="preserve">a </w:t>
      </w:r>
      <w:r w:rsidR="00337D91">
        <w:rPr>
          <w:rFonts w:eastAsiaTheme="minorEastAsia"/>
          <w:sz w:val="22"/>
          <w:szCs w:val="22"/>
          <w:lang w:eastAsia="zh-TW"/>
        </w:rPr>
        <w:t>DCI</w:t>
      </w:r>
      <w:r w:rsidR="00515A68">
        <w:rPr>
          <w:rFonts w:eastAsiaTheme="minorEastAsia"/>
          <w:sz w:val="22"/>
          <w:szCs w:val="22"/>
          <w:lang w:eastAsia="zh-TW"/>
        </w:rPr>
        <w:t xml:space="preserve"> triggering a Type-3 HARQ-ACK codebook</w:t>
      </w:r>
      <w:r w:rsidR="00BC5EB0" w:rsidRPr="00051EDC">
        <w:rPr>
          <w:rFonts w:eastAsiaTheme="minorEastAsia"/>
          <w:sz w:val="22"/>
          <w:szCs w:val="22"/>
          <w:lang w:eastAsia="zh-TW"/>
        </w:rPr>
        <w:t xml:space="preserve"> indicates</w:t>
      </w:r>
      <w:r w:rsidR="00217B13">
        <w:rPr>
          <w:rFonts w:eastAsiaTheme="minorEastAsia"/>
          <w:sz w:val="22"/>
          <w:szCs w:val="22"/>
          <w:lang w:eastAsia="zh-TW"/>
        </w:rPr>
        <w:t xml:space="preserve"> </w:t>
      </w:r>
      <w:r w:rsidR="00D970CC">
        <w:rPr>
          <w:rFonts w:eastAsiaTheme="minorEastAsia"/>
          <w:sz w:val="22"/>
          <w:szCs w:val="22"/>
          <w:lang w:eastAsia="zh-TW"/>
        </w:rPr>
        <w:t xml:space="preserve">a </w:t>
      </w:r>
      <w:r w:rsidR="0059146D">
        <w:rPr>
          <w:rFonts w:eastAsiaTheme="minorEastAsia"/>
          <w:sz w:val="22"/>
          <w:szCs w:val="22"/>
          <w:lang w:eastAsia="zh-TW"/>
        </w:rPr>
        <w:t>PUCCH of</w:t>
      </w:r>
      <w:r w:rsidR="00DE5EE3">
        <w:rPr>
          <w:rFonts w:eastAsiaTheme="minorEastAsia" w:hint="eastAsia"/>
          <w:sz w:val="22"/>
          <w:szCs w:val="22"/>
          <w:lang w:eastAsia="zh-TW"/>
        </w:rPr>
        <w:t xml:space="preserve"> </w:t>
      </w:r>
      <w:r w:rsidR="00BC5EB0" w:rsidRPr="00051EDC">
        <w:rPr>
          <w:rFonts w:eastAsiaTheme="minorEastAsia"/>
          <w:sz w:val="22"/>
          <w:szCs w:val="22"/>
          <w:lang w:eastAsia="zh-TW"/>
        </w:rPr>
        <w:t xml:space="preserve">low priority </w:t>
      </w:r>
      <w:r w:rsidR="003251E3">
        <w:rPr>
          <w:rFonts w:eastAsiaTheme="minorEastAsia"/>
          <w:sz w:val="22"/>
          <w:szCs w:val="22"/>
          <w:lang w:eastAsia="zh-TW"/>
        </w:rPr>
        <w:t>or</w:t>
      </w:r>
      <w:r w:rsidR="00BC5EB0" w:rsidRPr="00051EDC">
        <w:rPr>
          <w:rFonts w:eastAsiaTheme="minorEastAsia"/>
          <w:sz w:val="22"/>
          <w:szCs w:val="22"/>
          <w:lang w:eastAsia="zh-TW"/>
        </w:rPr>
        <w:t xml:space="preserve"> </w:t>
      </w:r>
      <w:r w:rsidR="00D970CC">
        <w:rPr>
          <w:rFonts w:eastAsiaTheme="minorEastAsia"/>
          <w:sz w:val="22"/>
          <w:szCs w:val="22"/>
          <w:lang w:eastAsia="zh-TW"/>
        </w:rPr>
        <w:t xml:space="preserve">a </w:t>
      </w:r>
      <w:r w:rsidR="0059146D">
        <w:rPr>
          <w:rFonts w:eastAsiaTheme="minorEastAsia"/>
          <w:sz w:val="22"/>
          <w:szCs w:val="22"/>
          <w:lang w:eastAsia="zh-TW"/>
        </w:rPr>
        <w:t xml:space="preserve">PUCCH of </w:t>
      </w:r>
      <w:r w:rsidR="00BC5EB0" w:rsidRPr="00051EDC">
        <w:rPr>
          <w:rFonts w:eastAsiaTheme="minorEastAsia"/>
          <w:sz w:val="22"/>
          <w:szCs w:val="22"/>
          <w:lang w:eastAsia="zh-TW"/>
        </w:rPr>
        <w:t xml:space="preserve">high priority, </w:t>
      </w:r>
      <w:r w:rsidR="00B008DF">
        <w:rPr>
          <w:rFonts w:eastAsiaTheme="minorEastAsia"/>
          <w:sz w:val="22"/>
          <w:szCs w:val="22"/>
          <w:lang w:eastAsia="zh-TW"/>
        </w:rPr>
        <w:t>the</w:t>
      </w:r>
      <w:r w:rsidR="00BC5EB0" w:rsidRPr="00051EDC">
        <w:rPr>
          <w:rFonts w:eastAsiaTheme="minorEastAsia"/>
          <w:sz w:val="22"/>
          <w:szCs w:val="22"/>
          <w:lang w:eastAsia="zh-TW"/>
        </w:rPr>
        <w:t xml:space="preserve"> PUCCH resource</w:t>
      </w:r>
      <w:r w:rsidR="00E015BC" w:rsidRPr="00051EDC">
        <w:rPr>
          <w:rFonts w:eastAsiaTheme="minorEastAsia"/>
          <w:sz w:val="22"/>
          <w:szCs w:val="22"/>
          <w:lang w:eastAsia="zh-TW"/>
        </w:rPr>
        <w:t xml:space="preserve"> for the Type-3 HARQ-ACK codebook</w:t>
      </w:r>
      <w:r w:rsidR="00BC5EB0" w:rsidRPr="00051EDC">
        <w:rPr>
          <w:rFonts w:eastAsiaTheme="minorEastAsia"/>
          <w:sz w:val="22"/>
          <w:szCs w:val="22"/>
          <w:lang w:eastAsia="zh-TW"/>
        </w:rPr>
        <w:t xml:space="preserve"> should be selected based on the payload size of the Type-3 HARQ-ACK codebook and the PRI in the triggering DCI, </w:t>
      </w:r>
      <w:r w:rsidR="00E22388" w:rsidRPr="00051EDC">
        <w:rPr>
          <w:rFonts w:eastAsiaTheme="minorEastAsia"/>
          <w:sz w:val="22"/>
          <w:szCs w:val="22"/>
          <w:lang w:eastAsia="zh-TW"/>
        </w:rPr>
        <w:t xml:space="preserve">from the PUCCH resources </w:t>
      </w:r>
      <w:r w:rsidR="00B82169" w:rsidRPr="00051EDC">
        <w:rPr>
          <w:rFonts w:eastAsiaTheme="minorEastAsia"/>
          <w:sz w:val="22"/>
          <w:szCs w:val="22"/>
          <w:lang w:eastAsia="zh-TW"/>
        </w:rPr>
        <w:t xml:space="preserve">configured in the first PUCCH-Config </w:t>
      </w:r>
      <w:r w:rsidR="00B008DF">
        <w:rPr>
          <w:rFonts w:eastAsiaTheme="minorEastAsia"/>
          <w:sz w:val="22"/>
          <w:szCs w:val="22"/>
          <w:lang w:eastAsia="zh-TW"/>
        </w:rPr>
        <w:t>or</w:t>
      </w:r>
      <w:r w:rsidR="00B008DF" w:rsidRPr="00051EDC">
        <w:rPr>
          <w:rFonts w:eastAsiaTheme="minorEastAsia"/>
          <w:sz w:val="22"/>
          <w:szCs w:val="22"/>
          <w:lang w:eastAsia="zh-TW"/>
        </w:rPr>
        <w:t xml:space="preserve"> </w:t>
      </w:r>
      <w:r w:rsidR="00B82169" w:rsidRPr="00051EDC">
        <w:rPr>
          <w:rFonts w:eastAsiaTheme="minorEastAsia"/>
          <w:sz w:val="22"/>
          <w:szCs w:val="22"/>
          <w:lang w:eastAsia="zh-TW"/>
        </w:rPr>
        <w:t>in the second PUCCH-Config, respectively.</w:t>
      </w:r>
      <w:bookmarkEnd w:id="3"/>
    </w:p>
    <w:p w14:paraId="2994DA3C" w14:textId="77777777" w:rsidR="00322529" w:rsidRPr="00051EDC" w:rsidRDefault="00B251E8" w:rsidP="00B40631">
      <w:pPr>
        <w:pStyle w:val="Proposal"/>
        <w:numPr>
          <w:ilvl w:val="0"/>
          <w:numId w:val="0"/>
        </w:numPr>
        <w:rPr>
          <w:rFonts w:eastAsiaTheme="minorEastAsia"/>
          <w:b w:val="0"/>
          <w:bCs w:val="0"/>
          <w:sz w:val="22"/>
          <w:szCs w:val="22"/>
          <w:lang w:eastAsia="zh-TW"/>
        </w:rPr>
      </w:pPr>
      <w:r w:rsidRPr="00051EDC">
        <w:rPr>
          <w:rFonts w:eastAsiaTheme="minorEastAsia" w:hint="eastAsia"/>
          <w:b w:val="0"/>
          <w:bCs w:val="0"/>
          <w:sz w:val="22"/>
          <w:szCs w:val="22"/>
          <w:lang w:eastAsia="zh-TW"/>
        </w:rPr>
        <w:t>I</w:t>
      </w:r>
      <w:r w:rsidRPr="00051EDC">
        <w:rPr>
          <w:rFonts w:eastAsiaTheme="minorEastAsia"/>
          <w:b w:val="0"/>
          <w:bCs w:val="0"/>
          <w:sz w:val="22"/>
          <w:szCs w:val="22"/>
          <w:lang w:eastAsia="zh-TW"/>
        </w:rPr>
        <w:t xml:space="preserve">n previous meetings, </w:t>
      </w:r>
      <w:r w:rsidR="00B51857" w:rsidRPr="00051EDC">
        <w:rPr>
          <w:rFonts w:eastAsiaTheme="minorEastAsia"/>
          <w:b w:val="0"/>
          <w:bCs w:val="0"/>
          <w:sz w:val="22"/>
          <w:szCs w:val="22"/>
          <w:lang w:eastAsia="zh-TW"/>
        </w:rPr>
        <w:t xml:space="preserve">there was discussion on enhanced Type-3 HARQ-ACK codebook, which aims for reduced </w:t>
      </w:r>
      <w:r w:rsidR="0031568A" w:rsidRPr="00051EDC">
        <w:rPr>
          <w:rFonts w:eastAsiaTheme="minorEastAsia"/>
          <w:b w:val="0"/>
          <w:bCs w:val="0"/>
          <w:sz w:val="22"/>
          <w:szCs w:val="22"/>
          <w:lang w:eastAsia="zh-TW"/>
        </w:rPr>
        <w:t xml:space="preserve">HARQ-ACK codebook size. </w:t>
      </w:r>
      <w:r w:rsidR="008076E1" w:rsidRPr="00051EDC">
        <w:rPr>
          <w:rFonts w:eastAsiaTheme="minorEastAsia"/>
          <w:b w:val="0"/>
          <w:bCs w:val="0"/>
          <w:sz w:val="22"/>
          <w:szCs w:val="22"/>
          <w:lang w:eastAsia="zh-TW"/>
        </w:rPr>
        <w:t xml:space="preserve">In </w:t>
      </w:r>
      <w:r w:rsidR="005B5158" w:rsidRPr="00051EDC">
        <w:rPr>
          <w:rFonts w:eastAsiaTheme="minorEastAsia"/>
          <w:b w:val="0"/>
          <w:bCs w:val="0"/>
          <w:sz w:val="22"/>
          <w:szCs w:val="22"/>
          <w:lang w:eastAsia="zh-TW"/>
        </w:rPr>
        <w:t xml:space="preserve">our view, </w:t>
      </w:r>
      <w:r w:rsidR="00C03C6E" w:rsidRPr="00051EDC">
        <w:rPr>
          <w:rFonts w:eastAsiaTheme="minorEastAsia"/>
          <w:b w:val="0"/>
          <w:bCs w:val="0"/>
          <w:sz w:val="22"/>
          <w:szCs w:val="22"/>
          <w:lang w:eastAsia="zh-TW"/>
        </w:rPr>
        <w:t xml:space="preserve">simple enhancement </w:t>
      </w:r>
      <w:r w:rsidR="001A451C" w:rsidRPr="00051EDC">
        <w:rPr>
          <w:rFonts w:eastAsiaTheme="minorEastAsia"/>
          <w:b w:val="0"/>
          <w:bCs w:val="0"/>
          <w:sz w:val="22"/>
          <w:szCs w:val="22"/>
          <w:lang w:eastAsia="zh-TW"/>
        </w:rPr>
        <w:t xml:space="preserve">of Type-3 HARQ-ACK codebook without </w:t>
      </w:r>
      <w:r w:rsidR="00AB252B" w:rsidRPr="00051EDC">
        <w:rPr>
          <w:rFonts w:eastAsiaTheme="minorEastAsia"/>
          <w:b w:val="0"/>
          <w:bCs w:val="0"/>
          <w:sz w:val="22"/>
          <w:szCs w:val="22"/>
          <w:lang w:eastAsia="zh-TW"/>
        </w:rPr>
        <w:t>much specification efforts should be considered</w:t>
      </w:r>
      <w:r w:rsidR="00316EEE" w:rsidRPr="00051EDC">
        <w:rPr>
          <w:rFonts w:eastAsiaTheme="minorEastAsia"/>
          <w:b w:val="0"/>
          <w:bCs w:val="0"/>
          <w:sz w:val="22"/>
          <w:szCs w:val="22"/>
          <w:lang w:eastAsia="zh-TW"/>
        </w:rPr>
        <w:t>.</w:t>
      </w:r>
    </w:p>
    <w:p w14:paraId="4733C399" w14:textId="6194EEAA" w:rsidR="00322529" w:rsidRPr="00051EDC" w:rsidRDefault="001C2B6C" w:rsidP="00B40631">
      <w:pPr>
        <w:pStyle w:val="Proposal"/>
        <w:numPr>
          <w:ilvl w:val="0"/>
          <w:numId w:val="0"/>
        </w:numPr>
        <w:rPr>
          <w:rFonts w:eastAsiaTheme="minorEastAsia"/>
          <w:b w:val="0"/>
          <w:bCs w:val="0"/>
          <w:sz w:val="22"/>
          <w:szCs w:val="22"/>
          <w:lang w:eastAsia="zh-TW"/>
        </w:rPr>
      </w:pPr>
      <w:r w:rsidRPr="00051EDC">
        <w:rPr>
          <w:rFonts w:eastAsiaTheme="minorEastAsia"/>
          <w:b w:val="0"/>
          <w:bCs w:val="0"/>
          <w:sz w:val="22"/>
          <w:szCs w:val="22"/>
          <w:lang w:eastAsia="zh-TW"/>
        </w:rPr>
        <w:t>When a Type-3 HARQ-ACK codebook is triggered for retransmitting HARQ-ACK bits that</w:t>
      </w:r>
      <w:r w:rsidR="00657061" w:rsidRPr="00051EDC">
        <w:rPr>
          <w:rFonts w:eastAsiaTheme="minorEastAsia"/>
          <w:b w:val="0"/>
          <w:bCs w:val="0"/>
          <w:sz w:val="22"/>
          <w:szCs w:val="22"/>
          <w:lang w:eastAsia="zh-TW"/>
        </w:rPr>
        <w:t xml:space="preserve"> were meant to be transmitted on a PUCCH </w:t>
      </w:r>
      <w:r w:rsidR="008F745B" w:rsidRPr="00051EDC">
        <w:rPr>
          <w:rFonts w:eastAsiaTheme="minorEastAsia"/>
          <w:b w:val="0"/>
          <w:bCs w:val="0"/>
          <w:sz w:val="22"/>
          <w:szCs w:val="22"/>
          <w:lang w:eastAsia="zh-TW"/>
        </w:rPr>
        <w:t>of low physical layer priority,</w:t>
      </w:r>
      <w:r w:rsidR="00A5446B" w:rsidRPr="00051EDC">
        <w:rPr>
          <w:rFonts w:eastAsiaTheme="minorEastAsia"/>
          <w:b w:val="0"/>
          <w:bCs w:val="0"/>
          <w:sz w:val="22"/>
          <w:szCs w:val="22"/>
          <w:lang w:eastAsia="zh-TW"/>
        </w:rPr>
        <w:t xml:space="preserve"> reduced HARQ-ACK codebook size seems to be less motivated.</w:t>
      </w:r>
    </w:p>
    <w:p w14:paraId="0BED75ED" w14:textId="6D934E67" w:rsidR="00CE415E" w:rsidRPr="00051EDC" w:rsidRDefault="00DF5541" w:rsidP="00B40631">
      <w:pPr>
        <w:pStyle w:val="Proposal"/>
        <w:numPr>
          <w:ilvl w:val="0"/>
          <w:numId w:val="0"/>
        </w:numPr>
        <w:rPr>
          <w:rFonts w:eastAsiaTheme="minorEastAsia"/>
          <w:b w:val="0"/>
          <w:bCs w:val="0"/>
          <w:sz w:val="22"/>
          <w:szCs w:val="22"/>
          <w:lang w:eastAsia="zh-TW"/>
        </w:rPr>
      </w:pPr>
      <w:r w:rsidRPr="00051EDC">
        <w:rPr>
          <w:rFonts w:eastAsiaTheme="minorEastAsia"/>
          <w:b w:val="0"/>
          <w:bCs w:val="0"/>
          <w:sz w:val="22"/>
          <w:szCs w:val="22"/>
          <w:lang w:eastAsia="zh-TW"/>
        </w:rPr>
        <w:t xml:space="preserve">On the other hand, </w:t>
      </w:r>
      <w:r w:rsidR="00DB1956" w:rsidRPr="00051EDC">
        <w:rPr>
          <w:rFonts w:eastAsiaTheme="minorEastAsia"/>
          <w:b w:val="0"/>
          <w:bCs w:val="0"/>
          <w:sz w:val="22"/>
          <w:szCs w:val="22"/>
          <w:lang w:eastAsia="zh-TW"/>
        </w:rPr>
        <w:t>w</w:t>
      </w:r>
      <w:r w:rsidRPr="00051EDC">
        <w:rPr>
          <w:rFonts w:eastAsiaTheme="minorEastAsia"/>
          <w:b w:val="0"/>
          <w:bCs w:val="0"/>
          <w:sz w:val="22"/>
          <w:szCs w:val="22"/>
          <w:lang w:eastAsia="zh-TW"/>
        </w:rPr>
        <w:t xml:space="preserve">hen a Type-3 HARQ-ACK codebook is triggered for retransmitting HARQ-ACK bits that were meant to be transmitted on a PUCCH of </w:t>
      </w:r>
      <w:r w:rsidR="005B536E" w:rsidRPr="00051EDC">
        <w:rPr>
          <w:rFonts w:eastAsiaTheme="minorEastAsia"/>
          <w:b w:val="0"/>
          <w:bCs w:val="0"/>
          <w:sz w:val="22"/>
          <w:szCs w:val="22"/>
          <w:lang w:eastAsia="zh-TW"/>
        </w:rPr>
        <w:t>high</w:t>
      </w:r>
      <w:r w:rsidRPr="00051EDC">
        <w:rPr>
          <w:rFonts w:eastAsiaTheme="minorEastAsia"/>
          <w:b w:val="0"/>
          <w:bCs w:val="0"/>
          <w:sz w:val="22"/>
          <w:szCs w:val="22"/>
          <w:lang w:eastAsia="zh-TW"/>
        </w:rPr>
        <w:t xml:space="preserve"> physical layer priority, reduced HARQ-ACK </w:t>
      </w:r>
      <w:r w:rsidRPr="00051EDC">
        <w:rPr>
          <w:rFonts w:eastAsiaTheme="minorEastAsia"/>
          <w:b w:val="0"/>
          <w:bCs w:val="0"/>
          <w:sz w:val="22"/>
          <w:szCs w:val="22"/>
          <w:lang w:eastAsia="zh-TW"/>
        </w:rPr>
        <w:lastRenderedPageBreak/>
        <w:t xml:space="preserve">codebook size </w:t>
      </w:r>
      <w:r w:rsidR="005B536E" w:rsidRPr="00051EDC">
        <w:rPr>
          <w:rFonts w:eastAsiaTheme="minorEastAsia"/>
          <w:b w:val="0"/>
          <w:bCs w:val="0"/>
          <w:sz w:val="22"/>
          <w:szCs w:val="22"/>
          <w:lang w:eastAsia="zh-TW"/>
        </w:rPr>
        <w:t>is</w:t>
      </w:r>
      <w:r w:rsidRPr="00051EDC">
        <w:rPr>
          <w:rFonts w:eastAsiaTheme="minorEastAsia"/>
          <w:b w:val="0"/>
          <w:bCs w:val="0"/>
          <w:sz w:val="22"/>
          <w:szCs w:val="22"/>
          <w:lang w:eastAsia="zh-TW"/>
        </w:rPr>
        <w:t xml:space="preserve"> motivated</w:t>
      </w:r>
      <w:r w:rsidR="005B536E" w:rsidRPr="00051EDC">
        <w:rPr>
          <w:rFonts w:eastAsiaTheme="minorEastAsia"/>
          <w:b w:val="0"/>
          <w:bCs w:val="0"/>
          <w:sz w:val="22"/>
          <w:szCs w:val="22"/>
          <w:lang w:eastAsia="zh-TW"/>
        </w:rPr>
        <w:t xml:space="preserve">. </w:t>
      </w:r>
      <w:r w:rsidR="00FC2B6F" w:rsidRPr="00051EDC">
        <w:rPr>
          <w:rFonts w:eastAsiaTheme="minorEastAsia" w:hint="eastAsia"/>
          <w:b w:val="0"/>
          <w:bCs w:val="0"/>
          <w:sz w:val="22"/>
          <w:szCs w:val="22"/>
          <w:lang w:eastAsia="zh-TW"/>
        </w:rPr>
        <w:t>A</w:t>
      </w:r>
      <w:r w:rsidR="00F6360D" w:rsidRPr="00051EDC">
        <w:rPr>
          <w:rFonts w:eastAsiaTheme="minorEastAsia"/>
          <w:b w:val="0"/>
          <w:bCs w:val="0"/>
          <w:sz w:val="22"/>
          <w:szCs w:val="22"/>
          <w:lang w:eastAsia="zh-TW"/>
        </w:rPr>
        <w:t xml:space="preserve">s discussed above, </w:t>
      </w:r>
      <w:r w:rsidR="005C1C36" w:rsidRPr="00051EDC">
        <w:rPr>
          <w:rFonts w:eastAsiaTheme="minorEastAsia"/>
          <w:b w:val="0"/>
          <w:bCs w:val="0"/>
          <w:sz w:val="22"/>
          <w:szCs w:val="22"/>
          <w:lang w:eastAsia="zh-TW"/>
        </w:rPr>
        <w:t xml:space="preserve">the priority indicator of the triggering DCI should indicate high priority </w:t>
      </w:r>
      <w:r w:rsidR="005547BB" w:rsidRPr="00051EDC">
        <w:rPr>
          <w:rFonts w:eastAsiaTheme="minorEastAsia"/>
          <w:b w:val="0"/>
          <w:bCs w:val="0"/>
          <w:sz w:val="22"/>
          <w:szCs w:val="22"/>
          <w:lang w:eastAsia="zh-TW"/>
        </w:rPr>
        <w:t>and</w:t>
      </w:r>
      <w:r w:rsidR="00407E43" w:rsidRPr="00051EDC">
        <w:rPr>
          <w:rFonts w:eastAsiaTheme="minorEastAsia"/>
          <w:b w:val="0"/>
          <w:bCs w:val="0"/>
          <w:sz w:val="22"/>
          <w:szCs w:val="22"/>
          <w:lang w:eastAsia="zh-TW"/>
        </w:rPr>
        <w:t xml:space="preserve"> the </w:t>
      </w:r>
      <w:r w:rsidR="00DA7FB6" w:rsidRPr="00051EDC">
        <w:rPr>
          <w:rFonts w:eastAsiaTheme="minorEastAsia" w:hint="eastAsia"/>
          <w:b w:val="0"/>
          <w:bCs w:val="0"/>
          <w:sz w:val="22"/>
          <w:szCs w:val="22"/>
          <w:lang w:eastAsia="zh-TW"/>
        </w:rPr>
        <w:t>P</w:t>
      </w:r>
      <w:r w:rsidR="007256CC" w:rsidRPr="00051EDC">
        <w:rPr>
          <w:rFonts w:eastAsiaTheme="minorEastAsia" w:hint="eastAsia"/>
          <w:b w:val="0"/>
          <w:bCs w:val="0"/>
          <w:sz w:val="22"/>
          <w:szCs w:val="22"/>
          <w:lang w:eastAsia="zh-TW"/>
        </w:rPr>
        <w:t>UCCH r</w:t>
      </w:r>
      <w:r w:rsidR="007256CC" w:rsidRPr="00051EDC">
        <w:rPr>
          <w:rFonts w:eastAsiaTheme="minorEastAsia"/>
          <w:b w:val="0"/>
          <w:bCs w:val="0"/>
          <w:sz w:val="22"/>
          <w:szCs w:val="22"/>
          <w:lang w:eastAsia="zh-TW"/>
        </w:rPr>
        <w:t xml:space="preserve">esource for the triggered Type-3 HARQ-ACK codebook should be selected from the </w:t>
      </w:r>
      <w:r w:rsidR="00911145" w:rsidRPr="00051EDC">
        <w:rPr>
          <w:rFonts w:eastAsiaTheme="minorEastAsia"/>
          <w:b w:val="0"/>
          <w:bCs w:val="0"/>
          <w:sz w:val="22"/>
          <w:szCs w:val="22"/>
          <w:lang w:eastAsia="zh-TW"/>
        </w:rPr>
        <w:t>second PUCC</w:t>
      </w:r>
      <w:r w:rsidR="00911145" w:rsidRPr="00051EDC">
        <w:rPr>
          <w:rFonts w:eastAsiaTheme="minorEastAsia" w:hint="eastAsia"/>
          <w:b w:val="0"/>
          <w:bCs w:val="0"/>
          <w:sz w:val="22"/>
          <w:szCs w:val="22"/>
          <w:lang w:eastAsia="zh-TW"/>
        </w:rPr>
        <w:t>H-</w:t>
      </w:r>
      <w:r w:rsidR="00911145" w:rsidRPr="00051EDC">
        <w:rPr>
          <w:rFonts w:eastAsiaTheme="minorEastAsia"/>
          <w:b w:val="0"/>
          <w:bCs w:val="0"/>
          <w:sz w:val="22"/>
          <w:szCs w:val="22"/>
          <w:lang w:eastAsia="zh-TW"/>
        </w:rPr>
        <w:t>Config.</w:t>
      </w:r>
      <w:r w:rsidR="002C47F9" w:rsidRPr="00051EDC">
        <w:rPr>
          <w:rFonts w:eastAsiaTheme="minorEastAsia"/>
          <w:b w:val="0"/>
          <w:bCs w:val="0"/>
          <w:sz w:val="22"/>
          <w:szCs w:val="22"/>
          <w:lang w:eastAsia="zh-TW"/>
        </w:rPr>
        <w:t xml:space="preserve"> </w:t>
      </w:r>
      <w:r w:rsidR="00FC2B6F" w:rsidRPr="00051EDC">
        <w:rPr>
          <w:rFonts w:eastAsiaTheme="minorEastAsia"/>
          <w:b w:val="0"/>
          <w:bCs w:val="0"/>
          <w:sz w:val="22"/>
          <w:szCs w:val="22"/>
          <w:lang w:eastAsia="zh-TW"/>
        </w:rPr>
        <w:t>S</w:t>
      </w:r>
      <w:r w:rsidR="00F3527D" w:rsidRPr="00051EDC">
        <w:rPr>
          <w:rFonts w:eastAsiaTheme="minorEastAsia"/>
          <w:b w:val="0"/>
          <w:bCs w:val="0"/>
          <w:sz w:val="22"/>
          <w:szCs w:val="22"/>
          <w:lang w:eastAsia="zh-TW"/>
        </w:rPr>
        <w:t xml:space="preserve">ince the HARQ-ACK </w:t>
      </w:r>
      <w:r w:rsidR="00BF68ED" w:rsidRPr="00051EDC">
        <w:rPr>
          <w:rFonts w:eastAsiaTheme="minorEastAsia"/>
          <w:b w:val="0"/>
          <w:bCs w:val="0"/>
          <w:sz w:val="22"/>
          <w:szCs w:val="22"/>
          <w:lang w:eastAsia="zh-TW"/>
        </w:rPr>
        <w:t xml:space="preserve">bits </w:t>
      </w:r>
      <w:r w:rsidR="004612A4" w:rsidRPr="00051EDC">
        <w:rPr>
          <w:rFonts w:eastAsiaTheme="minorEastAsia"/>
          <w:b w:val="0"/>
          <w:bCs w:val="0"/>
          <w:sz w:val="22"/>
          <w:szCs w:val="22"/>
          <w:lang w:eastAsia="zh-TW"/>
        </w:rPr>
        <w:t xml:space="preserve">may require higher reliability, </w:t>
      </w:r>
      <w:r w:rsidR="00194639" w:rsidRPr="00051EDC">
        <w:rPr>
          <w:rFonts w:eastAsiaTheme="minorEastAsia"/>
          <w:b w:val="0"/>
          <w:bCs w:val="0"/>
          <w:sz w:val="22"/>
          <w:szCs w:val="22"/>
          <w:lang w:eastAsia="zh-TW"/>
        </w:rPr>
        <w:t>the size of Type-3 HARQ-ACK codebook should be reduced</w:t>
      </w:r>
      <w:r w:rsidR="008719DD" w:rsidRPr="00051EDC">
        <w:rPr>
          <w:rFonts w:eastAsiaTheme="minorEastAsia"/>
          <w:b w:val="0"/>
          <w:bCs w:val="0"/>
          <w:sz w:val="22"/>
          <w:szCs w:val="22"/>
          <w:lang w:eastAsia="zh-TW"/>
        </w:rPr>
        <w:t xml:space="preserve">. </w:t>
      </w:r>
      <w:r w:rsidR="000E5EE9" w:rsidRPr="00051EDC">
        <w:rPr>
          <w:rFonts w:eastAsiaTheme="minorEastAsia"/>
          <w:b w:val="0"/>
          <w:bCs w:val="0"/>
          <w:sz w:val="22"/>
          <w:szCs w:val="22"/>
          <w:lang w:eastAsia="zh-TW"/>
        </w:rPr>
        <w:t xml:space="preserve">In addition, the size of Type-3 HARQ-ACK codebook should </w:t>
      </w:r>
      <w:r w:rsidR="00990072" w:rsidRPr="00051EDC">
        <w:rPr>
          <w:rFonts w:eastAsiaTheme="minorEastAsia"/>
          <w:b w:val="0"/>
          <w:bCs w:val="0"/>
          <w:sz w:val="22"/>
          <w:szCs w:val="22"/>
          <w:lang w:eastAsia="zh-TW"/>
        </w:rPr>
        <w:t>also be able to fit the PUCCH resources configured in the second PUCCH-Config, which usually have smaller capacity.</w:t>
      </w:r>
    </w:p>
    <w:p w14:paraId="5BB39EBB" w14:textId="339C8FD5" w:rsidR="00322529" w:rsidRPr="00051EDC" w:rsidRDefault="00C9633D" w:rsidP="00B40631">
      <w:pPr>
        <w:pStyle w:val="Proposal"/>
        <w:numPr>
          <w:ilvl w:val="0"/>
          <w:numId w:val="0"/>
        </w:numPr>
        <w:rPr>
          <w:rFonts w:eastAsiaTheme="minorEastAsia"/>
          <w:b w:val="0"/>
          <w:bCs w:val="0"/>
          <w:sz w:val="22"/>
          <w:szCs w:val="22"/>
          <w:lang w:eastAsia="zh-TW"/>
        </w:rPr>
      </w:pPr>
      <w:r w:rsidRPr="00051EDC">
        <w:rPr>
          <w:rFonts w:eastAsiaTheme="minorEastAsia"/>
          <w:b w:val="0"/>
          <w:bCs w:val="0"/>
          <w:sz w:val="22"/>
          <w:szCs w:val="22"/>
          <w:lang w:eastAsia="zh-TW"/>
        </w:rPr>
        <w:t>To achieve the purpose, the following method</w:t>
      </w:r>
      <w:r w:rsidR="00A7331D" w:rsidRPr="00051EDC">
        <w:rPr>
          <w:rFonts w:eastAsiaTheme="minorEastAsia"/>
          <w:b w:val="0"/>
          <w:bCs w:val="0"/>
          <w:sz w:val="22"/>
          <w:szCs w:val="22"/>
          <w:lang w:eastAsia="zh-TW"/>
        </w:rPr>
        <w:t xml:space="preserve"> </w:t>
      </w:r>
      <w:r w:rsidR="002F055D" w:rsidRPr="00051EDC">
        <w:rPr>
          <w:rFonts w:eastAsiaTheme="minorEastAsia"/>
          <w:b w:val="0"/>
          <w:bCs w:val="0"/>
          <w:sz w:val="22"/>
          <w:szCs w:val="22"/>
          <w:lang w:eastAsia="zh-TW"/>
        </w:rPr>
        <w:t>should be adopted for reducing the Type-3 HARQ-ACK codebook size</w:t>
      </w:r>
      <w:r w:rsidR="000734C4" w:rsidRPr="00051EDC">
        <w:rPr>
          <w:rFonts w:eastAsiaTheme="minorEastAsia"/>
          <w:b w:val="0"/>
          <w:bCs w:val="0"/>
          <w:sz w:val="22"/>
          <w:szCs w:val="22"/>
          <w:lang w:eastAsia="zh-TW"/>
        </w:rPr>
        <w:t xml:space="preserve">. </w:t>
      </w:r>
      <w:r w:rsidR="00A51680" w:rsidRPr="00051EDC">
        <w:rPr>
          <w:rFonts w:eastAsiaTheme="minorEastAsia"/>
          <w:b w:val="0"/>
          <w:bCs w:val="0"/>
          <w:sz w:val="22"/>
          <w:szCs w:val="22"/>
          <w:lang w:eastAsia="zh-TW"/>
        </w:rPr>
        <w:t xml:space="preserve">A </w:t>
      </w:r>
      <w:r w:rsidR="00947182" w:rsidRPr="00051EDC">
        <w:rPr>
          <w:rFonts w:eastAsiaTheme="minorEastAsia"/>
          <w:b w:val="0"/>
          <w:bCs w:val="0"/>
          <w:sz w:val="22"/>
          <w:szCs w:val="22"/>
          <w:lang w:eastAsia="zh-TW"/>
        </w:rPr>
        <w:t xml:space="preserve">list </w:t>
      </w:r>
      <w:r w:rsidR="00AD04FF" w:rsidRPr="00051EDC">
        <w:rPr>
          <w:rFonts w:eastAsiaTheme="minorEastAsia"/>
          <w:b w:val="0"/>
          <w:bCs w:val="0"/>
          <w:sz w:val="22"/>
          <w:szCs w:val="22"/>
          <w:lang w:eastAsia="zh-TW"/>
        </w:rPr>
        <w:t>with up to two</w:t>
      </w:r>
      <w:r w:rsidR="00507B89" w:rsidRPr="00051EDC">
        <w:rPr>
          <w:rFonts w:eastAsiaTheme="minorEastAsia"/>
          <w:b w:val="0"/>
          <w:bCs w:val="0"/>
          <w:sz w:val="22"/>
          <w:szCs w:val="22"/>
          <w:lang w:eastAsia="zh-TW"/>
        </w:rPr>
        <w:t xml:space="preserve"> </w:t>
      </w:r>
      <w:r w:rsidR="00592F54" w:rsidRPr="00051EDC">
        <w:rPr>
          <w:rFonts w:eastAsiaTheme="minorEastAsia"/>
          <w:b w:val="0"/>
          <w:bCs w:val="0"/>
          <w:sz w:val="22"/>
          <w:szCs w:val="22"/>
          <w:lang w:eastAsia="zh-TW"/>
        </w:rPr>
        <w:t>pdsch-HARQ-ACK-OneShotFeedbackCBG-r16</w:t>
      </w:r>
      <w:r w:rsidR="00A51680" w:rsidRPr="00051EDC">
        <w:rPr>
          <w:rFonts w:eastAsiaTheme="minorEastAsia"/>
          <w:b w:val="0"/>
          <w:bCs w:val="0"/>
          <w:sz w:val="22"/>
          <w:szCs w:val="22"/>
          <w:lang w:eastAsia="zh-TW"/>
        </w:rPr>
        <w:t xml:space="preserve"> </w:t>
      </w:r>
      <w:r w:rsidR="00592F54" w:rsidRPr="00051EDC">
        <w:rPr>
          <w:rFonts w:eastAsiaTheme="minorEastAsia"/>
          <w:b w:val="0"/>
          <w:bCs w:val="0"/>
          <w:sz w:val="22"/>
          <w:szCs w:val="22"/>
          <w:lang w:eastAsia="zh-TW"/>
        </w:rPr>
        <w:t>should be</w:t>
      </w:r>
      <w:r w:rsidR="008312E2" w:rsidRPr="00051EDC">
        <w:rPr>
          <w:rFonts w:eastAsiaTheme="minorEastAsia"/>
          <w:b w:val="0"/>
          <w:bCs w:val="0"/>
          <w:sz w:val="22"/>
          <w:szCs w:val="22"/>
          <w:lang w:eastAsia="zh-TW"/>
        </w:rPr>
        <w:t xml:space="preserve"> able</w:t>
      </w:r>
      <w:r w:rsidR="000F1542" w:rsidRPr="00051EDC">
        <w:rPr>
          <w:rFonts w:eastAsiaTheme="minorEastAsia"/>
          <w:b w:val="0"/>
          <w:bCs w:val="0"/>
          <w:sz w:val="22"/>
          <w:szCs w:val="22"/>
          <w:lang w:eastAsia="zh-TW"/>
        </w:rPr>
        <w:t xml:space="preserve"> to be</w:t>
      </w:r>
      <w:r w:rsidR="00592F54" w:rsidRPr="00051EDC">
        <w:rPr>
          <w:rFonts w:eastAsiaTheme="minorEastAsia"/>
          <w:b w:val="0"/>
          <w:bCs w:val="0"/>
          <w:sz w:val="22"/>
          <w:szCs w:val="22"/>
          <w:lang w:eastAsia="zh-TW"/>
        </w:rPr>
        <w:t xml:space="preserve"> configured</w:t>
      </w:r>
      <w:r w:rsidR="00F703BE" w:rsidRPr="00051EDC">
        <w:rPr>
          <w:rFonts w:eastAsiaTheme="minorEastAsia"/>
          <w:b w:val="0"/>
          <w:bCs w:val="0"/>
          <w:sz w:val="22"/>
          <w:szCs w:val="22"/>
          <w:lang w:eastAsia="zh-TW"/>
        </w:rPr>
        <w:t>. T</w:t>
      </w:r>
      <w:r w:rsidR="008F6D39" w:rsidRPr="00051EDC">
        <w:rPr>
          <w:rFonts w:eastAsiaTheme="minorEastAsia"/>
          <w:b w:val="0"/>
          <w:bCs w:val="0"/>
          <w:sz w:val="22"/>
          <w:szCs w:val="22"/>
          <w:lang w:eastAsia="zh-TW"/>
        </w:rPr>
        <w:t>he first pdsch-HARQ-ACK-OneShotFeedbackCBG-r16 is applied</w:t>
      </w:r>
      <w:r w:rsidR="00592F54" w:rsidRPr="00051EDC">
        <w:rPr>
          <w:rFonts w:eastAsiaTheme="minorEastAsia"/>
          <w:b w:val="0"/>
          <w:bCs w:val="0"/>
          <w:sz w:val="22"/>
          <w:szCs w:val="22"/>
          <w:lang w:eastAsia="zh-TW"/>
        </w:rPr>
        <w:t xml:space="preserve"> for</w:t>
      </w:r>
      <w:r w:rsidR="00F703BE" w:rsidRPr="00051EDC">
        <w:rPr>
          <w:rFonts w:eastAsiaTheme="minorEastAsia"/>
          <w:b w:val="0"/>
          <w:bCs w:val="0"/>
          <w:sz w:val="22"/>
          <w:szCs w:val="22"/>
          <w:lang w:eastAsia="zh-TW"/>
        </w:rPr>
        <w:t xml:space="preserve"> a</w:t>
      </w:r>
      <w:r w:rsidR="00592F54" w:rsidRPr="00051EDC">
        <w:rPr>
          <w:rFonts w:eastAsiaTheme="minorEastAsia"/>
          <w:b w:val="0"/>
          <w:bCs w:val="0"/>
          <w:sz w:val="22"/>
          <w:szCs w:val="22"/>
          <w:lang w:eastAsia="zh-TW"/>
        </w:rPr>
        <w:t xml:space="preserve"> </w:t>
      </w:r>
      <w:r w:rsidR="001624F9" w:rsidRPr="00051EDC">
        <w:rPr>
          <w:rFonts w:eastAsiaTheme="minorEastAsia"/>
          <w:b w:val="0"/>
          <w:bCs w:val="0"/>
          <w:sz w:val="22"/>
          <w:szCs w:val="22"/>
          <w:lang w:eastAsia="zh-TW"/>
        </w:rPr>
        <w:t xml:space="preserve">Type-3 HARQ-ACK codebooks triggered by </w:t>
      </w:r>
      <w:r w:rsidR="00570482" w:rsidRPr="00051EDC">
        <w:rPr>
          <w:rFonts w:eastAsiaTheme="minorEastAsia"/>
          <w:b w:val="0"/>
          <w:bCs w:val="0"/>
          <w:sz w:val="22"/>
          <w:szCs w:val="22"/>
          <w:lang w:eastAsia="zh-TW"/>
        </w:rPr>
        <w:t xml:space="preserve">DCI indicating </w:t>
      </w:r>
      <w:r w:rsidR="00F703BE" w:rsidRPr="00051EDC">
        <w:rPr>
          <w:rFonts w:eastAsiaTheme="minorEastAsia"/>
          <w:b w:val="0"/>
          <w:bCs w:val="0"/>
          <w:sz w:val="22"/>
          <w:szCs w:val="22"/>
          <w:lang w:eastAsia="zh-TW"/>
        </w:rPr>
        <w:t>low</w:t>
      </w:r>
      <w:r w:rsidR="00570482" w:rsidRPr="00051EDC">
        <w:rPr>
          <w:rFonts w:eastAsiaTheme="minorEastAsia"/>
          <w:b w:val="0"/>
          <w:bCs w:val="0"/>
          <w:sz w:val="22"/>
          <w:szCs w:val="22"/>
          <w:lang w:eastAsia="zh-TW"/>
        </w:rPr>
        <w:t xml:space="preserve"> priorit</w:t>
      </w:r>
      <w:r w:rsidR="00F703BE" w:rsidRPr="00051EDC">
        <w:rPr>
          <w:rFonts w:eastAsiaTheme="minorEastAsia"/>
          <w:b w:val="0"/>
          <w:bCs w:val="0"/>
          <w:sz w:val="22"/>
          <w:szCs w:val="22"/>
          <w:lang w:eastAsia="zh-TW"/>
        </w:rPr>
        <w:t>y</w:t>
      </w:r>
      <w:r w:rsidR="00E02143" w:rsidRPr="00051EDC">
        <w:rPr>
          <w:rFonts w:eastAsiaTheme="minorEastAsia"/>
          <w:b w:val="0"/>
          <w:bCs w:val="0"/>
          <w:sz w:val="22"/>
          <w:szCs w:val="22"/>
          <w:lang w:eastAsia="zh-TW"/>
        </w:rPr>
        <w:t>, a</w:t>
      </w:r>
      <w:r w:rsidR="005F7177" w:rsidRPr="00051EDC">
        <w:rPr>
          <w:rFonts w:eastAsiaTheme="minorEastAsia"/>
          <w:b w:val="0"/>
          <w:bCs w:val="0"/>
          <w:sz w:val="22"/>
          <w:szCs w:val="22"/>
          <w:lang w:eastAsia="zh-TW"/>
        </w:rPr>
        <w:t>nd</w:t>
      </w:r>
      <w:r w:rsidR="00F703BE" w:rsidRPr="00051EDC">
        <w:rPr>
          <w:rFonts w:eastAsiaTheme="minorEastAsia"/>
          <w:b w:val="0"/>
          <w:bCs w:val="0"/>
          <w:sz w:val="22"/>
          <w:szCs w:val="22"/>
          <w:lang w:eastAsia="zh-TW"/>
        </w:rPr>
        <w:t xml:space="preserve"> the </w:t>
      </w:r>
      <w:r w:rsidR="00893B9A" w:rsidRPr="00051EDC">
        <w:rPr>
          <w:rFonts w:eastAsiaTheme="minorEastAsia"/>
          <w:b w:val="0"/>
          <w:bCs w:val="0"/>
          <w:sz w:val="22"/>
          <w:szCs w:val="22"/>
          <w:lang w:eastAsia="zh-TW"/>
        </w:rPr>
        <w:t>second</w:t>
      </w:r>
      <w:r w:rsidR="0077225C" w:rsidRPr="00051EDC">
        <w:rPr>
          <w:rFonts w:eastAsiaTheme="minorEastAsia"/>
          <w:b w:val="0"/>
          <w:bCs w:val="0"/>
          <w:sz w:val="22"/>
          <w:szCs w:val="22"/>
          <w:lang w:eastAsia="zh-TW"/>
        </w:rPr>
        <w:t xml:space="preserve"> pdsch-HARQ-ACK-OneShotFeedbackCBG-r16 is applied for a Type-3 HARQ-ACK codebooks triggered by DCI indicating </w:t>
      </w:r>
      <w:r w:rsidR="00C84A2C" w:rsidRPr="00051EDC">
        <w:rPr>
          <w:rFonts w:eastAsiaTheme="minorEastAsia"/>
          <w:b w:val="0"/>
          <w:bCs w:val="0"/>
          <w:sz w:val="22"/>
          <w:szCs w:val="22"/>
          <w:lang w:eastAsia="zh-TW"/>
        </w:rPr>
        <w:t>high</w:t>
      </w:r>
      <w:r w:rsidR="0077225C" w:rsidRPr="00051EDC">
        <w:rPr>
          <w:rFonts w:eastAsiaTheme="minorEastAsia"/>
          <w:b w:val="0"/>
          <w:bCs w:val="0"/>
          <w:sz w:val="22"/>
          <w:szCs w:val="22"/>
          <w:lang w:eastAsia="zh-TW"/>
        </w:rPr>
        <w:t xml:space="preserve"> priority</w:t>
      </w:r>
      <w:r w:rsidR="005102CC" w:rsidRPr="00051EDC">
        <w:rPr>
          <w:rFonts w:eastAsiaTheme="minorEastAsia"/>
          <w:b w:val="0"/>
          <w:bCs w:val="0"/>
          <w:sz w:val="22"/>
          <w:szCs w:val="22"/>
          <w:lang w:eastAsia="zh-TW"/>
        </w:rPr>
        <w:t>.</w:t>
      </w:r>
      <w:r w:rsidR="00AA4EEC" w:rsidRPr="00051EDC">
        <w:rPr>
          <w:rFonts w:eastAsiaTheme="minorEastAsia"/>
          <w:b w:val="0"/>
          <w:bCs w:val="0"/>
          <w:sz w:val="22"/>
          <w:szCs w:val="22"/>
          <w:lang w:eastAsia="zh-TW"/>
        </w:rPr>
        <w:t xml:space="preserve"> </w:t>
      </w:r>
      <w:r w:rsidR="005D5733" w:rsidRPr="00051EDC">
        <w:rPr>
          <w:rFonts w:eastAsiaTheme="minorEastAsia"/>
          <w:b w:val="0"/>
          <w:bCs w:val="0"/>
          <w:sz w:val="22"/>
          <w:szCs w:val="22"/>
          <w:lang w:eastAsia="zh-TW"/>
        </w:rPr>
        <w:t xml:space="preserve">Since PDSCH-CodeBlockGroupTransmissionList-r16 </w:t>
      </w:r>
      <w:r w:rsidR="00A00F3F" w:rsidRPr="00051EDC">
        <w:rPr>
          <w:rFonts w:eastAsiaTheme="minorEastAsia"/>
          <w:b w:val="0"/>
          <w:bCs w:val="0"/>
          <w:sz w:val="22"/>
          <w:szCs w:val="22"/>
          <w:lang w:eastAsia="zh-TW"/>
        </w:rPr>
        <w:t xml:space="preserve">may not include </w:t>
      </w:r>
      <w:r w:rsidR="0079607D" w:rsidRPr="00051EDC">
        <w:rPr>
          <w:rFonts w:eastAsiaTheme="minorEastAsia"/>
          <w:b w:val="0"/>
          <w:bCs w:val="0"/>
          <w:sz w:val="22"/>
          <w:szCs w:val="22"/>
          <w:lang w:eastAsia="zh-TW"/>
        </w:rPr>
        <w:t>the second PDSCH-</w:t>
      </w:r>
      <w:proofErr w:type="spellStart"/>
      <w:r w:rsidR="0079607D" w:rsidRPr="00051EDC">
        <w:rPr>
          <w:rFonts w:eastAsiaTheme="minorEastAsia"/>
          <w:b w:val="0"/>
          <w:bCs w:val="0"/>
          <w:sz w:val="22"/>
          <w:szCs w:val="22"/>
          <w:lang w:eastAsia="zh-TW"/>
        </w:rPr>
        <w:t>CodeBlockGroupTransmission</w:t>
      </w:r>
      <w:proofErr w:type="spellEnd"/>
      <w:r w:rsidR="0079607D" w:rsidRPr="00051EDC">
        <w:rPr>
          <w:rFonts w:eastAsiaTheme="minorEastAsia"/>
          <w:b w:val="0"/>
          <w:bCs w:val="0"/>
          <w:sz w:val="22"/>
          <w:szCs w:val="22"/>
          <w:lang w:eastAsia="zh-TW"/>
        </w:rPr>
        <w:t xml:space="preserve"> for </w:t>
      </w:r>
      <w:r w:rsidR="0079607D" w:rsidRPr="00051EDC">
        <w:rPr>
          <w:rFonts w:eastAsiaTheme="minorEastAsia" w:hint="eastAsia"/>
          <w:b w:val="0"/>
          <w:bCs w:val="0"/>
          <w:sz w:val="22"/>
          <w:szCs w:val="22"/>
          <w:lang w:eastAsia="zh-TW"/>
        </w:rPr>
        <w:t>PDSCH s</w:t>
      </w:r>
      <w:r w:rsidR="0079607D" w:rsidRPr="00051EDC">
        <w:rPr>
          <w:rFonts w:eastAsiaTheme="minorEastAsia"/>
          <w:b w:val="0"/>
          <w:bCs w:val="0"/>
          <w:sz w:val="22"/>
          <w:szCs w:val="22"/>
          <w:lang w:eastAsia="zh-TW"/>
        </w:rPr>
        <w:t>cheduled by DCI</w:t>
      </w:r>
      <w:r w:rsidR="000C222F" w:rsidRPr="00051EDC">
        <w:rPr>
          <w:rFonts w:eastAsiaTheme="minorEastAsia"/>
          <w:b w:val="0"/>
          <w:bCs w:val="0"/>
          <w:sz w:val="22"/>
          <w:szCs w:val="22"/>
          <w:lang w:eastAsia="zh-TW"/>
        </w:rPr>
        <w:t>s</w:t>
      </w:r>
      <w:r w:rsidR="0079607D" w:rsidRPr="00051EDC">
        <w:rPr>
          <w:rFonts w:eastAsiaTheme="minorEastAsia"/>
          <w:b w:val="0"/>
          <w:bCs w:val="0"/>
          <w:sz w:val="22"/>
          <w:szCs w:val="22"/>
          <w:lang w:eastAsia="zh-TW"/>
        </w:rPr>
        <w:t xml:space="preserve"> indicating high priority, it is reasonable </w:t>
      </w:r>
      <w:r w:rsidR="0074373F" w:rsidRPr="00051EDC">
        <w:rPr>
          <w:rFonts w:eastAsiaTheme="minorEastAsia"/>
          <w:b w:val="0"/>
          <w:bCs w:val="0"/>
          <w:sz w:val="22"/>
          <w:szCs w:val="22"/>
          <w:lang w:eastAsia="zh-TW"/>
        </w:rPr>
        <w:t>that the when the HARQ-ACK bits that needs to be retransmitted are corresponding to HARQ process</w:t>
      </w:r>
      <w:r w:rsidR="0074373F" w:rsidRPr="00051EDC">
        <w:rPr>
          <w:rFonts w:eastAsiaTheme="minorEastAsia" w:hint="eastAsia"/>
          <w:b w:val="0"/>
          <w:bCs w:val="0"/>
          <w:sz w:val="22"/>
          <w:szCs w:val="22"/>
          <w:lang w:eastAsia="zh-TW"/>
        </w:rPr>
        <w:t>e</w:t>
      </w:r>
      <w:r w:rsidR="0074373F" w:rsidRPr="00051EDC">
        <w:rPr>
          <w:rFonts w:eastAsiaTheme="minorEastAsia"/>
          <w:b w:val="0"/>
          <w:bCs w:val="0"/>
          <w:sz w:val="22"/>
          <w:szCs w:val="22"/>
          <w:lang w:eastAsia="zh-TW"/>
        </w:rPr>
        <w:t xml:space="preserve">s scheduled by </w:t>
      </w:r>
      <w:r w:rsidR="0074373F" w:rsidRPr="00051EDC">
        <w:rPr>
          <w:rFonts w:eastAsiaTheme="minorEastAsia" w:hint="eastAsia"/>
          <w:b w:val="0"/>
          <w:bCs w:val="0"/>
          <w:sz w:val="22"/>
          <w:szCs w:val="22"/>
          <w:lang w:eastAsia="zh-TW"/>
        </w:rPr>
        <w:t>DCI</w:t>
      </w:r>
      <w:r w:rsidR="0074373F" w:rsidRPr="00051EDC">
        <w:rPr>
          <w:rFonts w:eastAsiaTheme="minorEastAsia"/>
          <w:b w:val="0"/>
          <w:bCs w:val="0"/>
          <w:sz w:val="22"/>
          <w:szCs w:val="22"/>
          <w:lang w:eastAsia="zh-TW"/>
        </w:rPr>
        <w:t>s indicating high priority</w:t>
      </w:r>
      <w:r w:rsidR="00902295" w:rsidRPr="00051EDC">
        <w:rPr>
          <w:rFonts w:eastAsiaTheme="minorEastAsia"/>
          <w:b w:val="0"/>
          <w:bCs w:val="0"/>
          <w:sz w:val="22"/>
          <w:szCs w:val="22"/>
          <w:lang w:eastAsia="zh-TW"/>
        </w:rPr>
        <w:t xml:space="preserve">, the triggered Type-3 HARQ-ACK codebook does not include </w:t>
      </w:r>
      <w:r w:rsidR="00237A2D" w:rsidRPr="00051EDC">
        <w:rPr>
          <w:rFonts w:eastAsiaTheme="minorEastAsia"/>
          <w:b w:val="0"/>
          <w:bCs w:val="0"/>
          <w:sz w:val="22"/>
          <w:szCs w:val="22"/>
          <w:lang w:eastAsia="zh-TW"/>
        </w:rPr>
        <w:t xml:space="preserve">CBG HARQ-ACK bits. </w:t>
      </w:r>
      <w:r w:rsidR="008E7651" w:rsidRPr="00051EDC">
        <w:rPr>
          <w:rFonts w:eastAsiaTheme="minorEastAsia"/>
          <w:b w:val="0"/>
          <w:bCs w:val="0"/>
          <w:sz w:val="22"/>
          <w:szCs w:val="22"/>
          <w:lang w:eastAsia="zh-TW"/>
        </w:rPr>
        <w:t>It is possible to achieve this by not configuring the second pdsch-HARQ-ACK-OneShotFeedbackCBG-r16</w:t>
      </w:r>
      <w:r w:rsidR="00E33141" w:rsidRPr="00051EDC">
        <w:rPr>
          <w:rFonts w:eastAsiaTheme="minorEastAsia"/>
          <w:b w:val="0"/>
          <w:bCs w:val="0"/>
          <w:sz w:val="22"/>
          <w:szCs w:val="22"/>
          <w:lang w:eastAsia="zh-TW"/>
        </w:rPr>
        <w:t>.</w:t>
      </w:r>
    </w:p>
    <w:p w14:paraId="5CA13941" w14:textId="1846AA95" w:rsidR="00301B2A" w:rsidRPr="00051EDC" w:rsidRDefault="00301B2A" w:rsidP="00B40631">
      <w:pPr>
        <w:pStyle w:val="Proposal"/>
        <w:numPr>
          <w:ilvl w:val="0"/>
          <w:numId w:val="0"/>
        </w:numPr>
        <w:rPr>
          <w:rFonts w:eastAsiaTheme="minorEastAsia"/>
          <w:b w:val="0"/>
          <w:bCs w:val="0"/>
          <w:sz w:val="22"/>
          <w:szCs w:val="22"/>
          <w:lang w:eastAsia="zh-TW"/>
        </w:rPr>
      </w:pPr>
      <w:r w:rsidRPr="00051EDC">
        <w:rPr>
          <w:rFonts w:eastAsiaTheme="minorEastAsia"/>
          <w:b w:val="0"/>
          <w:bCs w:val="0"/>
          <w:sz w:val="22"/>
          <w:szCs w:val="22"/>
          <w:lang w:eastAsia="zh-TW"/>
        </w:rPr>
        <w:t xml:space="preserve">Similarly, </w:t>
      </w:r>
      <w:r w:rsidR="0015124F" w:rsidRPr="00051EDC">
        <w:rPr>
          <w:rFonts w:eastAsiaTheme="minorEastAsia"/>
          <w:b w:val="0"/>
          <w:bCs w:val="0"/>
          <w:sz w:val="22"/>
          <w:szCs w:val="22"/>
          <w:lang w:eastAsia="zh-TW"/>
        </w:rPr>
        <w:t xml:space="preserve">to reduce the overhead of including NDI in the Type-3 HARQ-ACK codebook, </w:t>
      </w:r>
      <w:r w:rsidRPr="00051EDC">
        <w:rPr>
          <w:rFonts w:eastAsiaTheme="minorEastAsia"/>
          <w:b w:val="0"/>
          <w:bCs w:val="0"/>
          <w:sz w:val="22"/>
          <w:szCs w:val="22"/>
          <w:lang w:eastAsia="zh-TW"/>
        </w:rPr>
        <w:t>a list with up to</w:t>
      </w:r>
      <w:r w:rsidR="00781102" w:rsidRPr="00051EDC">
        <w:rPr>
          <w:rFonts w:eastAsiaTheme="minorEastAsia"/>
          <w:b w:val="0"/>
          <w:bCs w:val="0"/>
          <w:sz w:val="22"/>
          <w:szCs w:val="22"/>
          <w:lang w:eastAsia="zh-TW"/>
        </w:rPr>
        <w:t xml:space="preserve"> two</w:t>
      </w:r>
      <w:r w:rsidRPr="00051EDC">
        <w:rPr>
          <w:rFonts w:eastAsiaTheme="minorEastAsia"/>
          <w:b w:val="0"/>
          <w:bCs w:val="0"/>
          <w:sz w:val="22"/>
          <w:szCs w:val="22"/>
          <w:lang w:eastAsia="zh-TW"/>
        </w:rPr>
        <w:t xml:space="preserve"> </w:t>
      </w:r>
      <w:r w:rsidR="00D01793" w:rsidRPr="00051EDC">
        <w:rPr>
          <w:rFonts w:eastAsiaTheme="minorEastAsia"/>
          <w:b w:val="0"/>
          <w:bCs w:val="0"/>
          <w:sz w:val="22"/>
          <w:szCs w:val="22"/>
          <w:lang w:eastAsia="zh-TW"/>
        </w:rPr>
        <w:t>pdsch-HARQ-ACK-OneShotFeedbackNDI-r16</w:t>
      </w:r>
      <w:r w:rsidRPr="00051EDC">
        <w:rPr>
          <w:rFonts w:eastAsiaTheme="minorEastAsia"/>
          <w:b w:val="0"/>
          <w:bCs w:val="0"/>
          <w:sz w:val="22"/>
          <w:szCs w:val="22"/>
          <w:lang w:eastAsia="zh-TW"/>
        </w:rPr>
        <w:t xml:space="preserve"> should be able to be configured. The first </w:t>
      </w:r>
      <w:r w:rsidR="00D01793" w:rsidRPr="00051EDC">
        <w:rPr>
          <w:rFonts w:eastAsiaTheme="minorEastAsia"/>
          <w:b w:val="0"/>
          <w:bCs w:val="0"/>
          <w:sz w:val="22"/>
          <w:szCs w:val="22"/>
          <w:lang w:eastAsia="zh-TW"/>
        </w:rPr>
        <w:t>pdsch-HARQ-ACK-OneShotFeedbackNDI-r16</w:t>
      </w:r>
      <w:r w:rsidRPr="00051EDC">
        <w:rPr>
          <w:rFonts w:eastAsiaTheme="minorEastAsia"/>
          <w:b w:val="0"/>
          <w:bCs w:val="0"/>
          <w:sz w:val="22"/>
          <w:szCs w:val="22"/>
          <w:lang w:eastAsia="zh-TW"/>
        </w:rPr>
        <w:t xml:space="preserve"> is applied for a Type-3 HARQ-ACK codebooks triggered by DCI indicating low priority, and the second </w:t>
      </w:r>
      <w:r w:rsidR="00D01793" w:rsidRPr="00051EDC">
        <w:rPr>
          <w:rFonts w:eastAsiaTheme="minorEastAsia"/>
          <w:b w:val="0"/>
          <w:bCs w:val="0"/>
          <w:sz w:val="22"/>
          <w:szCs w:val="22"/>
          <w:lang w:eastAsia="zh-TW"/>
        </w:rPr>
        <w:t xml:space="preserve">pdsch-HARQ-ACK-OneShotFeedbackNDI-r16 </w:t>
      </w:r>
      <w:r w:rsidRPr="00051EDC">
        <w:rPr>
          <w:rFonts w:eastAsiaTheme="minorEastAsia"/>
          <w:b w:val="0"/>
          <w:bCs w:val="0"/>
          <w:sz w:val="22"/>
          <w:szCs w:val="22"/>
          <w:lang w:eastAsia="zh-TW"/>
        </w:rPr>
        <w:t>is applied for a Type-3 HARQ-ACK codebooks triggered by DCI indicating high priority.</w:t>
      </w:r>
    </w:p>
    <w:p w14:paraId="78B7E517" w14:textId="3CE3D93E" w:rsidR="00876312" w:rsidRPr="00051EDC" w:rsidRDefault="00876312" w:rsidP="00B40631">
      <w:pPr>
        <w:pStyle w:val="Proposal"/>
        <w:numPr>
          <w:ilvl w:val="0"/>
          <w:numId w:val="0"/>
        </w:numPr>
        <w:rPr>
          <w:sz w:val="22"/>
          <w:szCs w:val="22"/>
          <w:lang w:eastAsia="zh-TW"/>
        </w:rPr>
      </w:pPr>
      <w:r w:rsidRPr="00051EDC">
        <w:rPr>
          <w:sz w:val="22"/>
          <w:szCs w:val="22"/>
          <w:lang w:eastAsia="zh-TW"/>
        </w:rPr>
        <w:t xml:space="preserve">Proposal </w:t>
      </w:r>
      <w:r w:rsidR="00B02E13" w:rsidRPr="00051EDC">
        <w:rPr>
          <w:sz w:val="22"/>
          <w:szCs w:val="22"/>
          <w:lang w:eastAsia="zh-TW"/>
        </w:rPr>
        <w:t>5</w:t>
      </w:r>
      <w:r w:rsidRPr="00051EDC">
        <w:rPr>
          <w:sz w:val="22"/>
          <w:szCs w:val="22"/>
          <w:lang w:eastAsia="zh-TW"/>
        </w:rPr>
        <w:t>:</w:t>
      </w:r>
      <w:r w:rsidR="007B454B" w:rsidRPr="00051EDC">
        <w:rPr>
          <w:sz w:val="22"/>
          <w:szCs w:val="22"/>
          <w:lang w:eastAsia="zh-TW"/>
        </w:rPr>
        <w:t xml:space="preserve"> A list of pdsch-HARQ-ACK-OneShotFeedbackCBG-r16 is </w:t>
      </w:r>
      <w:r w:rsidR="00783004" w:rsidRPr="00051EDC">
        <w:rPr>
          <w:sz w:val="22"/>
          <w:szCs w:val="22"/>
          <w:lang w:eastAsia="zh-TW"/>
        </w:rPr>
        <w:t>used to indicate the presence of CBG HARQ-ACK bits in the Type-3 HARQ-ACK codebooks triggered by DCI fo</w:t>
      </w:r>
      <w:r w:rsidR="00ED25FF" w:rsidRPr="00051EDC">
        <w:rPr>
          <w:sz w:val="22"/>
          <w:szCs w:val="22"/>
          <w:lang w:eastAsia="zh-TW"/>
        </w:rPr>
        <w:t>rmats indicating low priority and high priority.</w:t>
      </w:r>
    </w:p>
    <w:p w14:paraId="734A6D10" w14:textId="29392F37" w:rsidR="00B7160D" w:rsidRPr="00051EDC" w:rsidRDefault="00B7160D" w:rsidP="00B40631">
      <w:pPr>
        <w:pStyle w:val="Proposal"/>
        <w:numPr>
          <w:ilvl w:val="0"/>
          <w:numId w:val="0"/>
        </w:numPr>
        <w:rPr>
          <w:rFonts w:eastAsiaTheme="minorEastAsia"/>
          <w:b w:val="0"/>
          <w:bCs w:val="0"/>
          <w:sz w:val="22"/>
          <w:szCs w:val="22"/>
          <w:lang w:eastAsia="zh-TW"/>
        </w:rPr>
      </w:pPr>
      <w:r w:rsidRPr="00051EDC">
        <w:rPr>
          <w:sz w:val="22"/>
          <w:szCs w:val="22"/>
          <w:lang w:eastAsia="zh-TW"/>
        </w:rPr>
        <w:t xml:space="preserve">Proposal </w:t>
      </w:r>
      <w:r w:rsidR="00B02E13" w:rsidRPr="00051EDC">
        <w:rPr>
          <w:sz w:val="22"/>
          <w:szCs w:val="22"/>
          <w:lang w:eastAsia="zh-TW"/>
        </w:rPr>
        <w:t>6</w:t>
      </w:r>
      <w:r w:rsidRPr="00051EDC">
        <w:rPr>
          <w:sz w:val="22"/>
          <w:szCs w:val="22"/>
          <w:lang w:eastAsia="zh-TW"/>
        </w:rPr>
        <w:t>: A list of pdsch-HARQ-ACK-OneShotFeedbackNDI-r16 is used to indicate the presence of NDI bits in the Type-3 HARQ-ACK codebooks triggered by DCI formats indicating low priority and high priority.</w:t>
      </w:r>
    </w:p>
    <w:p w14:paraId="147F0692" w14:textId="77777777" w:rsidR="00E015BC" w:rsidRPr="00783004" w:rsidRDefault="00E015BC" w:rsidP="00B40631">
      <w:pPr>
        <w:pStyle w:val="Proposal"/>
        <w:numPr>
          <w:ilvl w:val="0"/>
          <w:numId w:val="0"/>
        </w:numPr>
        <w:rPr>
          <w:lang w:eastAsia="zh-TW"/>
        </w:rPr>
      </w:pPr>
    </w:p>
    <w:p w14:paraId="63D217ED" w14:textId="3B4ABB00" w:rsidR="005B54E4" w:rsidRPr="005B54E4" w:rsidRDefault="005B54E4" w:rsidP="005B54E4">
      <w:pPr>
        <w:pStyle w:val="Heading2"/>
        <w:rPr>
          <w:rFonts w:eastAsiaTheme="minorEastAsia"/>
          <w:lang w:eastAsia="zh-TW"/>
        </w:rPr>
      </w:pPr>
      <w:r>
        <w:rPr>
          <w:rFonts w:eastAsiaTheme="minorEastAsia"/>
          <w:lang w:eastAsia="zh-TW"/>
        </w:rPr>
        <w:t>PUCCH carrier switching for HARQ-ACK</w:t>
      </w:r>
    </w:p>
    <w:p w14:paraId="6CB61030" w14:textId="77777777" w:rsidR="00907887" w:rsidRPr="00051EDC" w:rsidRDefault="00184AE6" w:rsidP="00907887">
      <w:pPr>
        <w:spacing w:after="100" w:afterAutospacing="1"/>
        <w:rPr>
          <w:rStyle w:val="Strong"/>
          <w:rFonts w:eastAsia="Times New Roman" w:cstheme="minorHAnsi"/>
          <w:b w:val="0"/>
          <w:bCs w:val="0"/>
          <w:sz w:val="22"/>
          <w:szCs w:val="22"/>
        </w:rPr>
      </w:pPr>
      <w:r w:rsidRPr="00051EDC">
        <w:rPr>
          <w:rFonts w:cstheme="minorHAnsi"/>
          <w:sz w:val="22"/>
          <w:szCs w:val="22"/>
          <w:lang w:eastAsia="zh-TW"/>
        </w:rPr>
        <w:t>In last meeting, it is agreed that both dynamic indication and RRC configured PUCCH cell timing pattern for PUCCH carrier switching are supported.</w:t>
      </w:r>
      <w:r w:rsidRPr="00051EDC">
        <w:rPr>
          <w:rStyle w:val="Strong"/>
          <w:rFonts w:eastAsia="Times New Roman" w:cstheme="minorHAnsi"/>
          <w:b w:val="0"/>
          <w:bCs w:val="0"/>
          <w:sz w:val="22"/>
          <w:szCs w:val="22"/>
        </w:rPr>
        <w:t xml:space="preserve"> It is clear that a field in DCI scheduling a PUCCH is used to indicate the target PUCCH cell and the PDSCH to HARQ-ACK offset K1 is interpreted based on the numerology of the dynamically indicated target PUCCH cell. On the contrary, it is unclear that how to indicate the target PUCCH cell using PUCCH cell timing pattern. Furthermore, the additional rules for supporting the timing pattern across cells with different numerologies needs to be discussed. </w:t>
      </w:r>
    </w:p>
    <w:p w14:paraId="37206750" w14:textId="5F236A68" w:rsidR="00184AE6" w:rsidRPr="00051EDC" w:rsidRDefault="00184AE6" w:rsidP="00907887">
      <w:pPr>
        <w:spacing w:after="100" w:afterAutospacing="1"/>
        <w:rPr>
          <w:rFonts w:cstheme="minorHAnsi"/>
          <w:b/>
          <w:bCs/>
          <w:sz w:val="22"/>
          <w:szCs w:val="22"/>
          <w:u w:val="single"/>
          <w:lang w:eastAsia="zh-TW"/>
        </w:rPr>
      </w:pPr>
      <w:r w:rsidRPr="00051EDC">
        <w:rPr>
          <w:rFonts w:cstheme="minorHAnsi"/>
          <w:b/>
          <w:bCs/>
          <w:sz w:val="22"/>
          <w:szCs w:val="22"/>
          <w:u w:val="single"/>
          <w:lang w:eastAsia="zh-TW"/>
        </w:rPr>
        <w:t xml:space="preserve">RRC configured </w:t>
      </w:r>
      <w:r w:rsidRPr="00051EDC">
        <w:rPr>
          <w:rFonts w:cstheme="minorHAnsi" w:hint="eastAsia"/>
          <w:b/>
          <w:bCs/>
          <w:sz w:val="22"/>
          <w:szCs w:val="22"/>
          <w:u w:val="single"/>
          <w:lang w:eastAsia="zh-TW"/>
        </w:rPr>
        <w:t>P</w:t>
      </w:r>
      <w:r w:rsidRPr="00051EDC">
        <w:rPr>
          <w:rFonts w:cstheme="minorHAnsi"/>
          <w:b/>
          <w:bCs/>
          <w:sz w:val="22"/>
          <w:szCs w:val="22"/>
          <w:u w:val="single"/>
          <w:lang w:eastAsia="zh-TW"/>
        </w:rPr>
        <w:t>UCCH cell timing pattern</w:t>
      </w:r>
    </w:p>
    <w:p w14:paraId="7128486B" w14:textId="174D4B2E" w:rsidR="00184AE6" w:rsidRPr="00051EDC" w:rsidRDefault="00B0605F" w:rsidP="00907887">
      <w:pPr>
        <w:spacing w:afterLines="50"/>
        <w:rPr>
          <w:sz w:val="22"/>
          <w:szCs w:val="22"/>
          <w:lang w:eastAsia="zh-TW"/>
        </w:rPr>
      </w:pPr>
      <w:r w:rsidRPr="00051EDC">
        <w:rPr>
          <w:sz w:val="22"/>
          <w:szCs w:val="22"/>
          <w:lang w:eastAsia="zh-TW"/>
        </w:rPr>
        <w:t>What information should be inc</w:t>
      </w:r>
      <w:r w:rsidR="00213D4F" w:rsidRPr="00051EDC">
        <w:rPr>
          <w:sz w:val="22"/>
          <w:szCs w:val="22"/>
          <w:lang w:eastAsia="zh-TW"/>
        </w:rPr>
        <w:t xml:space="preserve">luded in </w:t>
      </w:r>
      <w:r w:rsidR="00EC020B" w:rsidRPr="00051EDC">
        <w:rPr>
          <w:sz w:val="22"/>
          <w:szCs w:val="22"/>
          <w:lang w:eastAsia="zh-TW"/>
        </w:rPr>
        <w:t>the PUCCH cell timing pattern needs to b</w:t>
      </w:r>
      <w:r w:rsidR="00182123" w:rsidRPr="00051EDC">
        <w:rPr>
          <w:sz w:val="22"/>
          <w:szCs w:val="22"/>
          <w:lang w:eastAsia="zh-TW"/>
        </w:rPr>
        <w:t>e specified in the meeting</w:t>
      </w:r>
      <w:r w:rsidR="00B06A59" w:rsidRPr="00051EDC">
        <w:rPr>
          <w:sz w:val="22"/>
          <w:szCs w:val="22"/>
          <w:lang w:eastAsia="zh-TW"/>
        </w:rPr>
        <w:t>.</w:t>
      </w:r>
      <w:r w:rsidR="001B7697" w:rsidRPr="00051EDC">
        <w:rPr>
          <w:sz w:val="22"/>
          <w:szCs w:val="22"/>
          <w:lang w:eastAsia="zh-TW"/>
        </w:rPr>
        <w:t xml:space="preserve"> Otherwise, </w:t>
      </w:r>
      <w:r w:rsidR="00061EF6">
        <w:rPr>
          <w:sz w:val="22"/>
          <w:szCs w:val="22"/>
          <w:lang w:eastAsia="zh-TW"/>
        </w:rPr>
        <w:t xml:space="preserve">it is </w:t>
      </w:r>
      <w:r w:rsidR="00FA3615">
        <w:rPr>
          <w:sz w:val="22"/>
          <w:szCs w:val="22"/>
          <w:lang w:eastAsia="zh-TW"/>
        </w:rPr>
        <w:t xml:space="preserve">too unclear </w:t>
      </w:r>
      <w:r w:rsidR="00123901" w:rsidRPr="00051EDC">
        <w:rPr>
          <w:sz w:val="22"/>
          <w:szCs w:val="22"/>
          <w:lang w:eastAsia="zh-TW"/>
        </w:rPr>
        <w:t xml:space="preserve">to switch the PUCCH carrier through the </w:t>
      </w:r>
      <w:r w:rsidR="00F758E5" w:rsidRPr="00051EDC">
        <w:rPr>
          <w:sz w:val="22"/>
          <w:szCs w:val="22"/>
          <w:lang w:eastAsia="zh-TW"/>
        </w:rPr>
        <w:t xml:space="preserve">PUCCH cell timing </w:t>
      </w:r>
      <w:proofErr w:type="gramStart"/>
      <w:r w:rsidR="00F758E5" w:rsidRPr="00051EDC">
        <w:rPr>
          <w:sz w:val="22"/>
          <w:szCs w:val="22"/>
          <w:lang w:eastAsia="zh-TW"/>
        </w:rPr>
        <w:t xml:space="preserve">pattern </w:t>
      </w:r>
      <w:r w:rsidR="002627C8" w:rsidRPr="00051EDC">
        <w:rPr>
          <w:sz w:val="22"/>
          <w:szCs w:val="22"/>
          <w:lang w:eastAsia="zh-TW"/>
        </w:rPr>
        <w:t>.</w:t>
      </w:r>
      <w:proofErr w:type="gramEnd"/>
      <w:r w:rsidR="00B06A59" w:rsidRPr="00051EDC">
        <w:rPr>
          <w:sz w:val="22"/>
          <w:szCs w:val="22"/>
          <w:lang w:eastAsia="zh-TW"/>
        </w:rPr>
        <w:t xml:space="preserve"> </w:t>
      </w:r>
      <w:r w:rsidR="00184AE6" w:rsidRPr="00051EDC">
        <w:rPr>
          <w:sz w:val="22"/>
          <w:szCs w:val="22"/>
          <w:lang w:eastAsia="zh-TW"/>
        </w:rPr>
        <w:t>Firstly, a set of bitmaps can be used to configure the target PUCCH cell for each slot within a period. On the other hand, providing the activated status for each PUCCH cell in the PUCCH cell group for each slot can be considered.</w:t>
      </w:r>
      <w:r w:rsidR="00AF6F8D" w:rsidRPr="00051EDC">
        <w:rPr>
          <w:sz w:val="22"/>
          <w:szCs w:val="22"/>
          <w:lang w:eastAsia="zh-TW"/>
        </w:rPr>
        <w:t xml:space="preserve"> </w:t>
      </w:r>
      <w:r w:rsidR="37E56493" w:rsidRPr="00051EDC">
        <w:rPr>
          <w:sz w:val="22"/>
          <w:szCs w:val="22"/>
          <w:lang w:eastAsia="zh-TW"/>
        </w:rPr>
        <w:t>A bit or a set of bits</w:t>
      </w:r>
      <w:r w:rsidR="00656ECE" w:rsidRPr="00051EDC">
        <w:rPr>
          <w:sz w:val="22"/>
          <w:szCs w:val="22"/>
          <w:lang w:eastAsia="zh-TW"/>
        </w:rPr>
        <w:t xml:space="preserve"> </w:t>
      </w:r>
      <w:r w:rsidR="6D90B2E5" w:rsidRPr="00051EDC">
        <w:rPr>
          <w:sz w:val="22"/>
          <w:szCs w:val="22"/>
          <w:lang w:eastAsia="zh-TW"/>
        </w:rPr>
        <w:t>can be</w:t>
      </w:r>
      <w:r w:rsidR="00783D97" w:rsidRPr="00051EDC">
        <w:rPr>
          <w:sz w:val="22"/>
          <w:szCs w:val="22"/>
          <w:lang w:eastAsia="zh-TW"/>
        </w:rPr>
        <w:t xml:space="preserve"> used to indicate the </w:t>
      </w:r>
      <w:r w:rsidR="001070EA" w:rsidRPr="00051EDC">
        <w:rPr>
          <w:sz w:val="22"/>
          <w:szCs w:val="22"/>
          <w:lang w:eastAsia="zh-TW"/>
        </w:rPr>
        <w:t xml:space="preserve">target </w:t>
      </w:r>
      <w:r w:rsidR="00783D97" w:rsidRPr="00051EDC">
        <w:rPr>
          <w:sz w:val="22"/>
          <w:szCs w:val="22"/>
          <w:lang w:eastAsia="zh-TW"/>
        </w:rPr>
        <w:t xml:space="preserve">PUCCH cell, </w:t>
      </w:r>
      <w:r w:rsidR="001070EA" w:rsidRPr="00051EDC">
        <w:rPr>
          <w:sz w:val="22"/>
          <w:szCs w:val="22"/>
          <w:lang w:eastAsia="zh-TW"/>
        </w:rPr>
        <w:t>t</w:t>
      </w:r>
      <w:r w:rsidR="00184AE6" w:rsidRPr="00051EDC">
        <w:rPr>
          <w:sz w:val="22"/>
          <w:szCs w:val="22"/>
          <w:lang w:eastAsia="zh-TW"/>
        </w:rPr>
        <w:t xml:space="preserve">he number of bits </w:t>
      </w:r>
      <w:r w:rsidR="00184AE6" w:rsidRPr="00051EDC">
        <w:rPr>
          <w:sz w:val="22"/>
          <w:szCs w:val="22"/>
          <w:lang w:eastAsia="zh-TW"/>
        </w:rPr>
        <w:lastRenderedPageBreak/>
        <w:t xml:space="preserve">for </w:t>
      </w:r>
      <w:r w:rsidR="56838AC8" w:rsidRPr="00051EDC">
        <w:rPr>
          <w:sz w:val="22"/>
          <w:szCs w:val="22"/>
          <w:lang w:eastAsia="zh-TW"/>
        </w:rPr>
        <w:t>a set of bits</w:t>
      </w:r>
      <w:r w:rsidR="00184AE6" w:rsidRPr="00051EDC">
        <w:rPr>
          <w:sz w:val="22"/>
          <w:szCs w:val="22"/>
          <w:lang w:eastAsia="zh-TW"/>
        </w:rPr>
        <w:t xml:space="preserve"> indicating the target PUCCH cell for each slot can be based on the number of configured PUCCH cells in a PUCCH cell group. For instance, if the number of configured PUCCH cells is 4, the number of bits for </w:t>
      </w:r>
      <w:r w:rsidR="6C604B30" w:rsidRPr="00051EDC">
        <w:rPr>
          <w:sz w:val="22"/>
          <w:szCs w:val="22"/>
          <w:lang w:eastAsia="zh-TW"/>
        </w:rPr>
        <w:t>each</w:t>
      </w:r>
      <w:r w:rsidR="0440B7D6" w:rsidRPr="00051EDC">
        <w:rPr>
          <w:sz w:val="22"/>
          <w:szCs w:val="22"/>
          <w:lang w:eastAsia="zh-TW"/>
        </w:rPr>
        <w:t xml:space="preserve"> set of bits</w:t>
      </w:r>
      <w:r w:rsidR="00184AE6" w:rsidRPr="00051EDC">
        <w:rPr>
          <w:sz w:val="22"/>
          <w:szCs w:val="22"/>
          <w:lang w:eastAsia="zh-TW"/>
        </w:rPr>
        <w:t xml:space="preserve"> indicating the target PUCCH cell for each slot is log2(</w:t>
      </w:r>
      <w:proofErr w:type="gramStart"/>
      <w:r w:rsidR="00184AE6" w:rsidRPr="00051EDC">
        <w:rPr>
          <w:sz w:val="22"/>
          <w:szCs w:val="22"/>
          <w:lang w:eastAsia="zh-TW"/>
        </w:rPr>
        <w:t>4)</w:t>
      </w:r>
      <w:r w:rsidR="00CA3C88" w:rsidRPr="00051EDC">
        <w:rPr>
          <w:sz w:val="22"/>
          <w:szCs w:val="22"/>
          <w:lang w:eastAsia="zh-TW"/>
        </w:rPr>
        <w:t>=</w:t>
      </w:r>
      <w:proofErr w:type="gramEnd"/>
      <w:r w:rsidR="00CA3C88" w:rsidRPr="00051EDC">
        <w:rPr>
          <w:sz w:val="22"/>
          <w:szCs w:val="22"/>
          <w:lang w:eastAsia="zh-TW"/>
        </w:rPr>
        <w:t>2</w:t>
      </w:r>
      <w:r w:rsidR="00184AE6" w:rsidRPr="00051EDC">
        <w:rPr>
          <w:sz w:val="22"/>
          <w:szCs w:val="22"/>
          <w:lang w:eastAsia="zh-TW"/>
        </w:rPr>
        <w:t xml:space="preserve"> bits. Secondly, each PUCCH cell timing pattern can correspond to a configurable periodicity to provide the configured pattern </w:t>
      </w:r>
      <w:r w:rsidR="73D94FDB" w:rsidRPr="00051EDC">
        <w:rPr>
          <w:sz w:val="22"/>
          <w:szCs w:val="22"/>
          <w:lang w:eastAsia="zh-TW"/>
        </w:rPr>
        <w:t>with</w:t>
      </w:r>
      <w:r w:rsidR="00184AE6" w:rsidRPr="00051EDC">
        <w:rPr>
          <w:sz w:val="22"/>
          <w:szCs w:val="22"/>
          <w:lang w:eastAsia="zh-TW"/>
        </w:rPr>
        <w:t xml:space="preserve"> sufficient flexibility to adapt to TDD configuration in each cell.</w:t>
      </w:r>
      <w:r w:rsidR="000C09AF" w:rsidRPr="00051EDC">
        <w:rPr>
          <w:sz w:val="22"/>
          <w:szCs w:val="22"/>
          <w:lang w:eastAsia="zh-TW"/>
        </w:rPr>
        <w:t xml:space="preserve"> Besides, each </w:t>
      </w:r>
      <w:r w:rsidR="00CE64E4" w:rsidRPr="00051EDC">
        <w:rPr>
          <w:sz w:val="22"/>
          <w:szCs w:val="22"/>
          <w:lang w:eastAsia="zh-TW"/>
        </w:rPr>
        <w:t xml:space="preserve">PUCCH cell timing pattern </w:t>
      </w:r>
      <w:r w:rsidR="003A6A6A" w:rsidRPr="00051EDC">
        <w:rPr>
          <w:sz w:val="22"/>
          <w:szCs w:val="22"/>
          <w:lang w:eastAsia="zh-TW"/>
        </w:rPr>
        <w:t>can</w:t>
      </w:r>
      <w:r w:rsidR="00004330" w:rsidRPr="00051EDC">
        <w:rPr>
          <w:sz w:val="22"/>
          <w:szCs w:val="22"/>
          <w:lang w:eastAsia="zh-TW"/>
        </w:rPr>
        <w:t xml:space="preserve"> </w:t>
      </w:r>
      <w:r w:rsidR="003A6A6A" w:rsidRPr="00051EDC">
        <w:rPr>
          <w:sz w:val="22"/>
          <w:szCs w:val="22"/>
          <w:lang w:eastAsia="zh-TW"/>
        </w:rPr>
        <w:t>last for</w:t>
      </w:r>
      <w:r w:rsidR="00D16C7E" w:rsidRPr="00051EDC">
        <w:rPr>
          <w:sz w:val="22"/>
          <w:szCs w:val="22"/>
          <w:lang w:eastAsia="zh-TW"/>
        </w:rPr>
        <w:t xml:space="preserve"> a </w:t>
      </w:r>
      <w:r w:rsidR="003A6A6A" w:rsidRPr="00051EDC">
        <w:rPr>
          <w:sz w:val="22"/>
          <w:szCs w:val="22"/>
          <w:lang w:eastAsia="zh-TW"/>
        </w:rPr>
        <w:t xml:space="preserve">given </w:t>
      </w:r>
      <w:r w:rsidR="00D16C7E" w:rsidRPr="00051EDC">
        <w:rPr>
          <w:sz w:val="22"/>
          <w:szCs w:val="22"/>
          <w:lang w:eastAsia="zh-TW"/>
        </w:rPr>
        <w:t>duration</w:t>
      </w:r>
      <w:r w:rsidR="003A6A6A" w:rsidRPr="00051EDC">
        <w:rPr>
          <w:sz w:val="22"/>
          <w:szCs w:val="22"/>
          <w:lang w:eastAsia="zh-TW"/>
        </w:rPr>
        <w:t xml:space="preserve">. </w:t>
      </w:r>
      <w:r w:rsidR="00674C9D" w:rsidRPr="00051EDC">
        <w:rPr>
          <w:sz w:val="22"/>
          <w:szCs w:val="22"/>
          <w:lang w:eastAsia="zh-TW"/>
        </w:rPr>
        <w:t xml:space="preserve">In other words, </w:t>
      </w:r>
      <w:r w:rsidR="005B5CAF" w:rsidRPr="00051EDC">
        <w:rPr>
          <w:sz w:val="22"/>
          <w:szCs w:val="22"/>
          <w:lang w:eastAsia="zh-TW"/>
        </w:rPr>
        <w:t>instead of</w:t>
      </w:r>
      <w:r w:rsidR="000941EF" w:rsidRPr="00051EDC">
        <w:rPr>
          <w:sz w:val="22"/>
          <w:szCs w:val="22"/>
          <w:lang w:eastAsia="zh-TW"/>
        </w:rPr>
        <w:t xml:space="preserve"> </w:t>
      </w:r>
      <w:r w:rsidR="005B5CAF" w:rsidRPr="00051EDC">
        <w:rPr>
          <w:sz w:val="22"/>
          <w:szCs w:val="22"/>
          <w:lang w:eastAsia="zh-TW"/>
        </w:rPr>
        <w:t>applying the same PUCCH cell timing pattern</w:t>
      </w:r>
      <w:r w:rsidR="008362F0" w:rsidRPr="00051EDC">
        <w:rPr>
          <w:sz w:val="22"/>
          <w:szCs w:val="22"/>
          <w:lang w:eastAsia="zh-TW"/>
        </w:rPr>
        <w:t xml:space="preserve"> </w:t>
      </w:r>
      <w:r w:rsidR="006A225D" w:rsidRPr="00051EDC">
        <w:rPr>
          <w:sz w:val="22"/>
          <w:szCs w:val="22"/>
          <w:lang w:eastAsia="zh-TW"/>
        </w:rPr>
        <w:t>before reconfiguration</w:t>
      </w:r>
      <w:r w:rsidR="000941EF" w:rsidRPr="00051EDC">
        <w:rPr>
          <w:sz w:val="22"/>
          <w:szCs w:val="22"/>
          <w:lang w:eastAsia="zh-TW"/>
        </w:rPr>
        <w:t xml:space="preserve">, </w:t>
      </w:r>
      <w:r w:rsidR="00717F6C">
        <w:rPr>
          <w:sz w:val="22"/>
          <w:szCs w:val="22"/>
          <w:lang w:eastAsia="zh-TW"/>
        </w:rPr>
        <w:t>if a</w:t>
      </w:r>
      <w:r w:rsidR="00185DC6" w:rsidRPr="00051EDC">
        <w:rPr>
          <w:sz w:val="22"/>
          <w:szCs w:val="22"/>
          <w:lang w:eastAsia="zh-TW"/>
        </w:rPr>
        <w:t xml:space="preserve"> duration</w:t>
      </w:r>
      <w:r w:rsidR="00717F6C">
        <w:rPr>
          <w:sz w:val="22"/>
          <w:szCs w:val="22"/>
          <w:lang w:eastAsia="zh-TW"/>
        </w:rPr>
        <w:t xml:space="preserve"> is configured</w:t>
      </w:r>
      <w:r w:rsidR="00185DC6" w:rsidRPr="00051EDC">
        <w:rPr>
          <w:sz w:val="22"/>
          <w:szCs w:val="22"/>
          <w:lang w:eastAsia="zh-TW"/>
        </w:rPr>
        <w:t xml:space="preserve">, the other PUCCH cell timing patterns can be further </w:t>
      </w:r>
      <w:proofErr w:type="gramStart"/>
      <w:r w:rsidR="00692DE1" w:rsidRPr="00051EDC">
        <w:rPr>
          <w:sz w:val="22"/>
          <w:szCs w:val="22"/>
          <w:lang w:eastAsia="zh-TW"/>
        </w:rPr>
        <w:t>adopt</w:t>
      </w:r>
      <w:proofErr w:type="gramEnd"/>
      <w:r w:rsidR="000941EF" w:rsidRPr="00051EDC">
        <w:rPr>
          <w:sz w:val="22"/>
          <w:szCs w:val="22"/>
          <w:lang w:eastAsia="zh-TW"/>
        </w:rPr>
        <w:t xml:space="preserve"> to enhance the </w:t>
      </w:r>
      <w:r w:rsidR="006A225D" w:rsidRPr="00051EDC">
        <w:rPr>
          <w:sz w:val="22"/>
          <w:szCs w:val="22"/>
          <w:lang w:eastAsia="zh-TW"/>
        </w:rPr>
        <w:t>flexibility</w:t>
      </w:r>
      <w:r w:rsidR="00185DC6" w:rsidRPr="00051EDC">
        <w:rPr>
          <w:sz w:val="22"/>
          <w:szCs w:val="22"/>
          <w:lang w:eastAsia="zh-TW"/>
        </w:rPr>
        <w:t>.</w:t>
      </w:r>
      <w:r w:rsidR="006A225D" w:rsidRPr="00051EDC">
        <w:rPr>
          <w:sz w:val="22"/>
          <w:szCs w:val="22"/>
          <w:lang w:eastAsia="zh-TW"/>
        </w:rPr>
        <w:t xml:space="preserve"> </w:t>
      </w:r>
      <w:r w:rsidR="00184AE6" w:rsidRPr="00051EDC">
        <w:rPr>
          <w:sz w:val="22"/>
          <w:szCs w:val="22"/>
          <w:lang w:eastAsia="zh-TW"/>
        </w:rPr>
        <w:t>Lastly, each PUCCH cell timing pattern corresponding to a certain index, which is similar to rate matching pattern can be considered.</w:t>
      </w:r>
      <w:r w:rsidR="004A309F" w:rsidRPr="00051EDC">
        <w:rPr>
          <w:sz w:val="22"/>
          <w:szCs w:val="22"/>
          <w:lang w:eastAsia="zh-TW"/>
        </w:rPr>
        <w:t xml:space="preserve"> Thus,</w:t>
      </w:r>
      <w:r w:rsidR="00FC7C0B" w:rsidRPr="00051EDC">
        <w:rPr>
          <w:sz w:val="22"/>
          <w:szCs w:val="22"/>
          <w:lang w:eastAsia="zh-TW"/>
        </w:rPr>
        <w:t xml:space="preserve"> different </w:t>
      </w:r>
      <w:r w:rsidR="006F18B6" w:rsidRPr="00051EDC">
        <w:rPr>
          <w:sz w:val="22"/>
          <w:szCs w:val="22"/>
          <w:lang w:eastAsia="zh-TW"/>
        </w:rPr>
        <w:t xml:space="preserve">PUCCH cell </w:t>
      </w:r>
      <w:r w:rsidR="00FC7C0B" w:rsidRPr="00051EDC">
        <w:rPr>
          <w:sz w:val="22"/>
          <w:szCs w:val="22"/>
          <w:lang w:eastAsia="zh-TW"/>
        </w:rPr>
        <w:t>timing pattern can be</w:t>
      </w:r>
      <w:r w:rsidR="00990B23" w:rsidRPr="00051EDC">
        <w:rPr>
          <w:sz w:val="22"/>
          <w:szCs w:val="22"/>
          <w:lang w:eastAsia="zh-TW"/>
        </w:rPr>
        <w:t xml:space="preserve"> </w:t>
      </w:r>
      <w:r w:rsidR="004C2869" w:rsidRPr="00051EDC">
        <w:rPr>
          <w:sz w:val="22"/>
          <w:szCs w:val="22"/>
          <w:lang w:eastAsia="zh-TW"/>
        </w:rPr>
        <w:t xml:space="preserve">combined or </w:t>
      </w:r>
      <w:r w:rsidR="00DB1020" w:rsidRPr="00051EDC">
        <w:rPr>
          <w:sz w:val="22"/>
          <w:szCs w:val="22"/>
          <w:lang w:eastAsia="zh-TW"/>
        </w:rPr>
        <w:t>exchanged</w:t>
      </w:r>
      <w:r w:rsidR="00EE27A7" w:rsidRPr="00051EDC">
        <w:rPr>
          <w:sz w:val="22"/>
          <w:szCs w:val="22"/>
          <w:lang w:eastAsia="zh-TW"/>
        </w:rPr>
        <w:t xml:space="preserve"> </w:t>
      </w:r>
      <w:r w:rsidR="00392D6A" w:rsidRPr="00051EDC">
        <w:rPr>
          <w:sz w:val="22"/>
          <w:szCs w:val="22"/>
          <w:lang w:eastAsia="zh-TW"/>
        </w:rPr>
        <w:t>easily</w:t>
      </w:r>
      <w:r w:rsidR="001565B8" w:rsidRPr="00051EDC">
        <w:rPr>
          <w:sz w:val="22"/>
          <w:szCs w:val="22"/>
          <w:lang w:eastAsia="zh-TW"/>
        </w:rPr>
        <w:t xml:space="preserve"> by indicating the </w:t>
      </w:r>
      <w:r w:rsidR="0013551D" w:rsidRPr="00051EDC">
        <w:rPr>
          <w:sz w:val="22"/>
          <w:szCs w:val="22"/>
          <w:lang w:eastAsia="zh-TW"/>
        </w:rPr>
        <w:t xml:space="preserve">certain </w:t>
      </w:r>
      <w:r w:rsidR="001565B8" w:rsidRPr="00051EDC">
        <w:rPr>
          <w:sz w:val="22"/>
          <w:szCs w:val="22"/>
          <w:lang w:eastAsia="zh-TW"/>
        </w:rPr>
        <w:t>index</w:t>
      </w:r>
      <w:r w:rsidR="00DB1020" w:rsidRPr="00051EDC">
        <w:rPr>
          <w:sz w:val="22"/>
          <w:szCs w:val="22"/>
          <w:lang w:eastAsia="zh-TW"/>
        </w:rPr>
        <w:t xml:space="preserve">. </w:t>
      </w:r>
      <w:r w:rsidR="00FC7C0B" w:rsidRPr="00051EDC">
        <w:rPr>
          <w:sz w:val="22"/>
          <w:szCs w:val="22"/>
          <w:lang w:eastAsia="zh-TW"/>
        </w:rPr>
        <w:t xml:space="preserve"> </w:t>
      </w:r>
      <w:r w:rsidR="004A309F" w:rsidRPr="00051EDC">
        <w:rPr>
          <w:sz w:val="22"/>
          <w:szCs w:val="22"/>
          <w:lang w:eastAsia="zh-TW"/>
        </w:rPr>
        <w:t xml:space="preserve"> </w:t>
      </w:r>
    </w:p>
    <w:p w14:paraId="072EB365" w14:textId="0423F889" w:rsidR="00A47934" w:rsidRPr="00051EDC" w:rsidRDefault="00A47934" w:rsidP="00A47934">
      <w:pPr>
        <w:pStyle w:val="Proposal"/>
        <w:numPr>
          <w:ilvl w:val="0"/>
          <w:numId w:val="0"/>
        </w:numPr>
        <w:rPr>
          <w:sz w:val="22"/>
          <w:szCs w:val="22"/>
          <w:lang w:eastAsia="zh-TW"/>
        </w:rPr>
      </w:pPr>
      <w:r w:rsidRPr="00051EDC">
        <w:rPr>
          <w:sz w:val="22"/>
          <w:szCs w:val="22"/>
          <w:lang w:eastAsia="zh-TW"/>
        </w:rPr>
        <w:t>Proposal 7: For</w:t>
      </w:r>
      <w:r w:rsidR="00AF62B1" w:rsidRPr="00051EDC">
        <w:rPr>
          <w:sz w:val="22"/>
          <w:szCs w:val="22"/>
          <w:lang w:eastAsia="zh-TW"/>
        </w:rPr>
        <w:t xml:space="preserve"> RRC configured</w:t>
      </w:r>
      <w:r w:rsidRPr="00051EDC">
        <w:rPr>
          <w:sz w:val="22"/>
          <w:szCs w:val="22"/>
          <w:lang w:eastAsia="zh-TW"/>
        </w:rPr>
        <w:t xml:space="preserve"> PUCCH cell timing pattern, </w:t>
      </w:r>
      <w:r w:rsidR="001F6FC6">
        <w:rPr>
          <w:sz w:val="22"/>
          <w:szCs w:val="22"/>
          <w:lang w:eastAsia="zh-TW"/>
        </w:rPr>
        <w:t>some</w:t>
      </w:r>
      <w:r w:rsidR="001F6FC6" w:rsidRPr="00051EDC">
        <w:rPr>
          <w:sz w:val="22"/>
          <w:szCs w:val="22"/>
          <w:lang w:eastAsia="zh-TW"/>
        </w:rPr>
        <w:t xml:space="preserve"> </w:t>
      </w:r>
      <w:r w:rsidR="00AF62B1" w:rsidRPr="00051EDC">
        <w:rPr>
          <w:sz w:val="22"/>
          <w:szCs w:val="22"/>
          <w:lang w:eastAsia="zh-TW"/>
        </w:rPr>
        <w:t xml:space="preserve">information </w:t>
      </w:r>
      <w:r w:rsidR="00921E8A">
        <w:rPr>
          <w:sz w:val="22"/>
          <w:szCs w:val="22"/>
          <w:lang w:eastAsia="zh-TW"/>
        </w:rPr>
        <w:t>including bit</w:t>
      </w:r>
      <w:r w:rsidR="001F6FC6">
        <w:rPr>
          <w:sz w:val="22"/>
          <w:szCs w:val="22"/>
          <w:lang w:eastAsia="zh-TW"/>
        </w:rPr>
        <w:t>maps, periodicity, and duration</w:t>
      </w:r>
      <w:r w:rsidR="00921E8A" w:rsidRPr="00051EDC">
        <w:rPr>
          <w:sz w:val="22"/>
          <w:szCs w:val="22"/>
          <w:lang w:eastAsia="zh-TW"/>
        </w:rPr>
        <w:t xml:space="preserve"> </w:t>
      </w:r>
      <w:r w:rsidR="00AF62B1" w:rsidRPr="00051EDC">
        <w:rPr>
          <w:sz w:val="22"/>
          <w:szCs w:val="22"/>
          <w:lang w:eastAsia="zh-TW"/>
        </w:rPr>
        <w:t>should be specified</w:t>
      </w:r>
      <w:r w:rsidRPr="00051EDC">
        <w:rPr>
          <w:sz w:val="22"/>
          <w:szCs w:val="22"/>
          <w:lang w:eastAsia="zh-TW"/>
        </w:rPr>
        <w:t>.</w:t>
      </w:r>
      <w:r w:rsidR="00AF62B1" w:rsidRPr="00051EDC">
        <w:rPr>
          <w:sz w:val="22"/>
          <w:szCs w:val="22"/>
          <w:lang w:eastAsia="zh-TW"/>
        </w:rPr>
        <w:t xml:space="preserve"> </w:t>
      </w:r>
    </w:p>
    <w:p w14:paraId="74A83CA5" w14:textId="2108E301" w:rsidR="00473E50" w:rsidRPr="00051EDC" w:rsidRDefault="00473E50" w:rsidP="00473E50">
      <w:pPr>
        <w:pStyle w:val="Proposal"/>
        <w:numPr>
          <w:ilvl w:val="0"/>
          <w:numId w:val="0"/>
        </w:numPr>
        <w:rPr>
          <w:sz w:val="22"/>
          <w:szCs w:val="22"/>
          <w:lang w:eastAsia="zh-TW"/>
        </w:rPr>
      </w:pPr>
      <w:r w:rsidRPr="00051EDC">
        <w:rPr>
          <w:sz w:val="22"/>
          <w:szCs w:val="22"/>
          <w:lang w:eastAsia="zh-TW"/>
        </w:rPr>
        <w:t xml:space="preserve">Proposal 8: The PUCCH cell timing pattern </w:t>
      </w:r>
      <w:r w:rsidR="786C9604" w:rsidRPr="00051EDC">
        <w:rPr>
          <w:sz w:val="22"/>
          <w:szCs w:val="22"/>
          <w:lang w:eastAsia="zh-TW"/>
        </w:rPr>
        <w:t>configuration</w:t>
      </w:r>
      <w:r w:rsidRPr="00051EDC">
        <w:rPr>
          <w:sz w:val="22"/>
          <w:szCs w:val="22"/>
          <w:lang w:eastAsia="zh-TW"/>
        </w:rPr>
        <w:t xml:space="preserve"> can </w:t>
      </w:r>
      <w:r w:rsidR="4D9EA7C0" w:rsidRPr="00051EDC">
        <w:rPr>
          <w:sz w:val="22"/>
          <w:szCs w:val="22"/>
          <w:lang w:eastAsia="zh-TW"/>
        </w:rPr>
        <w:t>contain</w:t>
      </w:r>
      <w:r w:rsidRPr="00051EDC">
        <w:rPr>
          <w:sz w:val="22"/>
          <w:szCs w:val="22"/>
          <w:lang w:eastAsia="zh-TW"/>
        </w:rPr>
        <w:t xml:space="preserve"> set</w:t>
      </w:r>
      <w:r w:rsidR="07B37BFD" w:rsidRPr="00051EDC">
        <w:rPr>
          <w:sz w:val="22"/>
          <w:szCs w:val="22"/>
          <w:lang w:eastAsia="zh-TW"/>
        </w:rPr>
        <w:t>s</w:t>
      </w:r>
      <w:r w:rsidRPr="00051EDC">
        <w:rPr>
          <w:sz w:val="22"/>
          <w:szCs w:val="22"/>
          <w:lang w:eastAsia="zh-TW"/>
        </w:rPr>
        <w:t xml:space="preserve"> of bits</w:t>
      </w:r>
      <w:r w:rsidR="3273C2DB" w:rsidRPr="00051EDC">
        <w:rPr>
          <w:sz w:val="22"/>
          <w:szCs w:val="22"/>
          <w:lang w:eastAsia="zh-TW"/>
        </w:rPr>
        <w:t xml:space="preserve"> with each </w:t>
      </w:r>
      <w:r w:rsidRPr="00051EDC">
        <w:rPr>
          <w:sz w:val="22"/>
          <w:szCs w:val="22"/>
          <w:lang w:eastAsia="zh-TW"/>
        </w:rPr>
        <w:t xml:space="preserve">set of </w:t>
      </w:r>
      <w:r w:rsidR="3273C2DB" w:rsidRPr="00051EDC">
        <w:rPr>
          <w:sz w:val="22"/>
          <w:szCs w:val="22"/>
          <w:lang w:eastAsia="zh-TW"/>
        </w:rPr>
        <w:t>bits</w:t>
      </w:r>
      <w:r w:rsidRPr="00051EDC">
        <w:rPr>
          <w:sz w:val="22"/>
          <w:szCs w:val="22"/>
          <w:lang w:eastAsia="zh-TW"/>
        </w:rPr>
        <w:t xml:space="preserve"> indicat</w:t>
      </w:r>
      <w:r w:rsidR="121D5B52" w:rsidRPr="00051EDC">
        <w:rPr>
          <w:sz w:val="22"/>
          <w:szCs w:val="22"/>
          <w:lang w:eastAsia="zh-TW"/>
        </w:rPr>
        <w:t>ing</w:t>
      </w:r>
      <w:r w:rsidRPr="00051EDC">
        <w:rPr>
          <w:sz w:val="22"/>
          <w:szCs w:val="22"/>
          <w:lang w:eastAsia="zh-TW"/>
        </w:rPr>
        <w:t xml:space="preserve"> the</w:t>
      </w:r>
      <w:r w:rsidR="00C47EA1" w:rsidRPr="00051EDC">
        <w:rPr>
          <w:sz w:val="22"/>
          <w:szCs w:val="22"/>
          <w:lang w:eastAsia="zh-TW"/>
        </w:rPr>
        <w:t xml:space="preserve"> target cell for each slot within a </w:t>
      </w:r>
      <w:r w:rsidR="00C76B3A" w:rsidRPr="00051EDC">
        <w:rPr>
          <w:sz w:val="22"/>
          <w:szCs w:val="22"/>
          <w:lang w:eastAsia="zh-TW"/>
        </w:rPr>
        <w:t>period</w:t>
      </w:r>
      <w:r w:rsidR="658E1579" w:rsidRPr="00051EDC">
        <w:rPr>
          <w:sz w:val="22"/>
          <w:szCs w:val="22"/>
          <w:lang w:eastAsia="zh-TW"/>
        </w:rPr>
        <w:t>.</w:t>
      </w:r>
      <w:r w:rsidR="00C76B3A" w:rsidRPr="00051EDC">
        <w:rPr>
          <w:sz w:val="22"/>
          <w:szCs w:val="22"/>
          <w:lang w:eastAsia="zh-TW"/>
        </w:rPr>
        <w:t xml:space="preserve"> </w:t>
      </w:r>
      <w:r w:rsidR="00155406" w:rsidRPr="00916784">
        <w:rPr>
          <w:sz w:val="22"/>
          <w:szCs w:val="22"/>
          <w:lang w:eastAsia="zh-TW"/>
        </w:rPr>
        <w:t>The PUCCH cell timing pattern configuration can contain</w:t>
      </w:r>
      <w:r w:rsidR="00155406" w:rsidRPr="00155406">
        <w:rPr>
          <w:sz w:val="22"/>
          <w:szCs w:val="22"/>
          <w:lang w:eastAsia="zh-TW"/>
        </w:rPr>
        <w:t xml:space="preserve"> </w:t>
      </w:r>
      <w:r w:rsidR="00155406">
        <w:rPr>
          <w:sz w:val="22"/>
          <w:szCs w:val="22"/>
          <w:lang w:eastAsia="zh-TW"/>
        </w:rPr>
        <w:t>periodicity to</w:t>
      </w:r>
      <w:r w:rsidR="00360D98">
        <w:rPr>
          <w:sz w:val="22"/>
          <w:szCs w:val="22"/>
          <w:lang w:eastAsia="zh-TW"/>
        </w:rPr>
        <w:t xml:space="preserve"> determine how may slots the</w:t>
      </w:r>
      <w:r w:rsidR="00F150D2">
        <w:rPr>
          <w:sz w:val="22"/>
          <w:szCs w:val="22"/>
          <w:lang w:eastAsia="zh-TW"/>
        </w:rPr>
        <w:t xml:space="preserve"> PUCCH cell timing pattern</w:t>
      </w:r>
      <w:r w:rsidR="00BE29AE">
        <w:rPr>
          <w:sz w:val="22"/>
          <w:szCs w:val="22"/>
          <w:lang w:eastAsia="zh-TW"/>
        </w:rPr>
        <w:t xml:space="preserve"> are indicated</w:t>
      </w:r>
      <w:r w:rsidR="00626F2F">
        <w:rPr>
          <w:sz w:val="22"/>
          <w:szCs w:val="22"/>
          <w:lang w:eastAsia="zh-TW"/>
        </w:rPr>
        <w:t>.</w:t>
      </w:r>
      <w:r w:rsidR="00F150D2">
        <w:rPr>
          <w:sz w:val="22"/>
          <w:szCs w:val="22"/>
          <w:lang w:eastAsia="zh-TW"/>
        </w:rPr>
        <w:t xml:space="preserve"> </w:t>
      </w:r>
      <w:r w:rsidR="56BF75D8" w:rsidRPr="00051EDC">
        <w:rPr>
          <w:sz w:val="22"/>
          <w:szCs w:val="22"/>
          <w:lang w:eastAsia="zh-TW"/>
        </w:rPr>
        <w:t xml:space="preserve">The PUCCH cell timing </w:t>
      </w:r>
      <w:r w:rsidR="00BF6583" w:rsidRPr="00051EDC">
        <w:rPr>
          <w:sz w:val="22"/>
          <w:szCs w:val="22"/>
          <w:lang w:eastAsia="zh-TW"/>
        </w:rPr>
        <w:t xml:space="preserve">pattern </w:t>
      </w:r>
      <w:r w:rsidR="5AABEFCD" w:rsidRPr="00051EDC">
        <w:rPr>
          <w:sz w:val="22"/>
          <w:szCs w:val="22"/>
          <w:lang w:eastAsia="zh-TW"/>
        </w:rPr>
        <w:t>configuration</w:t>
      </w:r>
      <w:r w:rsidR="56BF75D8" w:rsidRPr="00051EDC">
        <w:rPr>
          <w:sz w:val="22"/>
          <w:szCs w:val="22"/>
          <w:lang w:eastAsia="zh-TW"/>
        </w:rPr>
        <w:t xml:space="preserve"> can contain</w:t>
      </w:r>
      <w:r w:rsidR="00900816" w:rsidRPr="00051EDC">
        <w:rPr>
          <w:sz w:val="22"/>
          <w:szCs w:val="22"/>
          <w:lang w:eastAsia="zh-TW"/>
        </w:rPr>
        <w:t xml:space="preserve"> a duration to </w:t>
      </w:r>
      <w:r w:rsidR="00B237B5" w:rsidRPr="00051EDC">
        <w:rPr>
          <w:sz w:val="22"/>
          <w:szCs w:val="22"/>
          <w:lang w:eastAsia="zh-TW"/>
        </w:rPr>
        <w:t>indicate</w:t>
      </w:r>
      <w:r w:rsidR="00BF6583" w:rsidRPr="00051EDC">
        <w:rPr>
          <w:sz w:val="22"/>
          <w:szCs w:val="22"/>
          <w:lang w:eastAsia="zh-TW"/>
        </w:rPr>
        <w:t xml:space="preserve"> the</w:t>
      </w:r>
      <w:r w:rsidR="342091EF" w:rsidRPr="00051EDC">
        <w:rPr>
          <w:sz w:val="22"/>
          <w:szCs w:val="22"/>
          <w:lang w:eastAsia="zh-TW"/>
        </w:rPr>
        <w:t xml:space="preserve"> time duration within it the</w:t>
      </w:r>
      <w:r w:rsidR="00BF6583" w:rsidRPr="00051EDC">
        <w:rPr>
          <w:sz w:val="22"/>
          <w:szCs w:val="22"/>
          <w:lang w:eastAsia="zh-TW"/>
        </w:rPr>
        <w:t xml:space="preserve"> </w:t>
      </w:r>
      <w:r w:rsidR="6CC622F1" w:rsidRPr="00051EDC">
        <w:rPr>
          <w:sz w:val="22"/>
          <w:szCs w:val="22"/>
          <w:lang w:eastAsia="zh-TW"/>
        </w:rPr>
        <w:t>PUCCH cell timing</w:t>
      </w:r>
      <w:r w:rsidR="00900816" w:rsidRPr="00051EDC">
        <w:rPr>
          <w:sz w:val="22"/>
          <w:szCs w:val="22"/>
          <w:lang w:eastAsia="zh-TW"/>
        </w:rPr>
        <w:t xml:space="preserve"> pattern </w:t>
      </w:r>
      <w:r w:rsidR="69D0A5DF" w:rsidRPr="00051EDC">
        <w:rPr>
          <w:sz w:val="22"/>
          <w:szCs w:val="22"/>
          <w:lang w:eastAsia="zh-TW"/>
        </w:rPr>
        <w:t>is</w:t>
      </w:r>
      <w:r w:rsidR="00BF6583" w:rsidRPr="00051EDC">
        <w:rPr>
          <w:sz w:val="22"/>
          <w:szCs w:val="22"/>
          <w:lang w:eastAsia="zh-TW"/>
        </w:rPr>
        <w:t xml:space="preserve"> repeat</w:t>
      </w:r>
      <w:r w:rsidR="043C1345" w:rsidRPr="00051EDC">
        <w:rPr>
          <w:sz w:val="22"/>
          <w:szCs w:val="22"/>
          <w:lang w:eastAsia="zh-TW"/>
        </w:rPr>
        <w:t>edly applied</w:t>
      </w:r>
      <w:r w:rsidRPr="00051EDC">
        <w:rPr>
          <w:sz w:val="22"/>
          <w:szCs w:val="22"/>
          <w:lang w:eastAsia="zh-TW"/>
        </w:rPr>
        <w:t xml:space="preserve">. </w:t>
      </w:r>
    </w:p>
    <w:p w14:paraId="1DE4726A" w14:textId="14B8CE63" w:rsidR="00AF62B1" w:rsidRPr="00051EDC" w:rsidRDefault="00294842" w:rsidP="00A47934">
      <w:pPr>
        <w:pStyle w:val="Proposal"/>
        <w:numPr>
          <w:ilvl w:val="0"/>
          <w:numId w:val="0"/>
        </w:numPr>
        <w:rPr>
          <w:rFonts w:eastAsiaTheme="minorEastAsia"/>
          <w:sz w:val="22"/>
          <w:szCs w:val="22"/>
          <w:lang w:eastAsia="zh-TW"/>
        </w:rPr>
      </w:pPr>
      <w:r w:rsidRPr="00051EDC">
        <w:rPr>
          <w:sz w:val="22"/>
          <w:szCs w:val="22"/>
          <w:lang w:eastAsia="zh-TW"/>
        </w:rPr>
        <w:t xml:space="preserve">Proposal 9: </w:t>
      </w:r>
      <w:proofErr w:type="spellStart"/>
      <w:r w:rsidR="00060B42">
        <w:rPr>
          <w:sz w:val="22"/>
          <w:szCs w:val="22"/>
          <w:lang w:eastAsia="zh-TW"/>
        </w:rPr>
        <w:t>Mutiple</w:t>
      </w:r>
      <w:proofErr w:type="spellEnd"/>
      <w:r w:rsidR="00060B42">
        <w:rPr>
          <w:sz w:val="22"/>
          <w:szCs w:val="22"/>
          <w:lang w:eastAsia="zh-TW"/>
        </w:rPr>
        <w:t xml:space="preserve"> PUCCH cell timing pattern can be configured, and e</w:t>
      </w:r>
      <w:r w:rsidR="00060B42" w:rsidRPr="00051EDC">
        <w:rPr>
          <w:sz w:val="22"/>
          <w:szCs w:val="22"/>
          <w:lang w:eastAsia="zh-TW"/>
        </w:rPr>
        <w:t xml:space="preserve">ach </w:t>
      </w:r>
      <w:r w:rsidRPr="00051EDC">
        <w:rPr>
          <w:sz w:val="22"/>
          <w:szCs w:val="22"/>
          <w:lang w:eastAsia="zh-TW"/>
        </w:rPr>
        <w:t>PUCCH cell timing pattern can have a</w:t>
      </w:r>
      <w:r w:rsidR="00060B42">
        <w:rPr>
          <w:sz w:val="22"/>
          <w:szCs w:val="22"/>
          <w:lang w:eastAsia="zh-TW"/>
        </w:rPr>
        <w:t>n</w:t>
      </w:r>
      <w:r w:rsidRPr="00051EDC">
        <w:rPr>
          <w:sz w:val="22"/>
          <w:szCs w:val="22"/>
          <w:lang w:eastAsia="zh-TW"/>
        </w:rPr>
        <w:t xml:space="preserve"> </w:t>
      </w:r>
      <w:r w:rsidR="00060B42">
        <w:rPr>
          <w:sz w:val="22"/>
          <w:szCs w:val="22"/>
          <w:lang w:eastAsia="zh-TW"/>
        </w:rPr>
        <w:t>associated</w:t>
      </w:r>
      <w:r w:rsidR="00060B42" w:rsidRPr="00051EDC">
        <w:rPr>
          <w:sz w:val="22"/>
          <w:szCs w:val="22"/>
          <w:lang w:eastAsia="zh-TW"/>
        </w:rPr>
        <w:t xml:space="preserve"> </w:t>
      </w:r>
      <w:r w:rsidRPr="00051EDC">
        <w:rPr>
          <w:sz w:val="22"/>
          <w:szCs w:val="22"/>
          <w:lang w:eastAsia="zh-TW"/>
        </w:rPr>
        <w:t>index</w:t>
      </w:r>
      <w:r w:rsidR="00EE27A7">
        <w:rPr>
          <w:sz w:val="22"/>
          <w:szCs w:val="22"/>
          <w:lang w:eastAsia="zh-TW"/>
        </w:rPr>
        <w:t xml:space="preserve"> </w:t>
      </w:r>
      <w:r w:rsidR="00060B42">
        <w:rPr>
          <w:sz w:val="22"/>
          <w:szCs w:val="22"/>
          <w:lang w:eastAsia="zh-TW"/>
        </w:rPr>
        <w:t>which can be indicated</w:t>
      </w:r>
      <w:r w:rsidR="00A20F3F">
        <w:rPr>
          <w:sz w:val="22"/>
          <w:szCs w:val="22"/>
          <w:lang w:eastAsia="zh-TW"/>
        </w:rPr>
        <w:t xml:space="preserve"> dynamically</w:t>
      </w:r>
      <w:r w:rsidR="00EE27A7" w:rsidRPr="00051EDC">
        <w:rPr>
          <w:sz w:val="22"/>
          <w:szCs w:val="22"/>
          <w:lang w:eastAsia="zh-TW"/>
        </w:rPr>
        <w:t xml:space="preserve"> for</w:t>
      </w:r>
      <w:r w:rsidR="008E10DA" w:rsidRPr="00051EDC">
        <w:rPr>
          <w:sz w:val="22"/>
          <w:szCs w:val="22"/>
          <w:lang w:eastAsia="zh-TW"/>
        </w:rPr>
        <w:t xml:space="preserve"> </w:t>
      </w:r>
      <w:r w:rsidR="00FC6BA7" w:rsidRPr="00051EDC">
        <w:rPr>
          <w:sz w:val="22"/>
          <w:szCs w:val="22"/>
          <w:lang w:eastAsia="zh-TW"/>
        </w:rPr>
        <w:t xml:space="preserve">faster </w:t>
      </w:r>
      <w:r w:rsidR="002317C0" w:rsidRPr="00051EDC">
        <w:rPr>
          <w:sz w:val="22"/>
          <w:szCs w:val="22"/>
          <w:lang w:eastAsia="zh-TW"/>
        </w:rPr>
        <w:t>switching between different patterns</w:t>
      </w:r>
      <w:r w:rsidRPr="00051EDC">
        <w:rPr>
          <w:sz w:val="22"/>
          <w:szCs w:val="22"/>
          <w:lang w:eastAsia="zh-TW"/>
        </w:rPr>
        <w:t xml:space="preserve">. </w:t>
      </w:r>
    </w:p>
    <w:p w14:paraId="0FDA9E7A" w14:textId="77777777" w:rsidR="00907887" w:rsidRPr="00051EDC" w:rsidRDefault="00907887" w:rsidP="00907887">
      <w:pPr>
        <w:spacing w:afterLines="50"/>
        <w:rPr>
          <w:rFonts w:cstheme="minorHAnsi"/>
          <w:b/>
          <w:bCs/>
          <w:sz w:val="22"/>
          <w:szCs w:val="22"/>
          <w:u w:val="single"/>
          <w:lang w:eastAsia="zh-TW"/>
        </w:rPr>
      </w:pPr>
    </w:p>
    <w:p w14:paraId="316F2157" w14:textId="21E2AB84" w:rsidR="00184AE6" w:rsidRPr="00051EDC" w:rsidRDefault="00184AE6" w:rsidP="00907887">
      <w:pPr>
        <w:spacing w:afterLines="50"/>
        <w:rPr>
          <w:rFonts w:cstheme="minorHAnsi"/>
          <w:b/>
          <w:bCs/>
          <w:sz w:val="22"/>
          <w:szCs w:val="22"/>
          <w:u w:val="single"/>
          <w:lang w:eastAsia="zh-TW"/>
        </w:rPr>
      </w:pPr>
      <w:r w:rsidRPr="00051EDC">
        <w:rPr>
          <w:rFonts w:cstheme="minorHAnsi" w:hint="eastAsia"/>
          <w:b/>
          <w:bCs/>
          <w:sz w:val="22"/>
          <w:szCs w:val="22"/>
          <w:u w:val="single"/>
          <w:lang w:eastAsia="zh-TW"/>
        </w:rPr>
        <w:t>T</w:t>
      </w:r>
      <w:r w:rsidRPr="00051EDC">
        <w:rPr>
          <w:rFonts w:cstheme="minorHAnsi"/>
          <w:b/>
          <w:bCs/>
          <w:sz w:val="22"/>
          <w:szCs w:val="22"/>
          <w:u w:val="single"/>
          <w:lang w:eastAsia="zh-TW"/>
        </w:rPr>
        <w:t>he maximum number of PUCCH cells</w:t>
      </w:r>
    </w:p>
    <w:p w14:paraId="0F5ED2D0" w14:textId="76C70575" w:rsidR="00184AE6" w:rsidRPr="00051EDC" w:rsidRDefault="00184AE6" w:rsidP="00907887">
      <w:pPr>
        <w:spacing w:afterLines="50"/>
        <w:rPr>
          <w:rFonts w:cstheme="minorHAnsi"/>
          <w:sz w:val="22"/>
          <w:szCs w:val="22"/>
          <w:lang w:eastAsia="zh-TW"/>
        </w:rPr>
      </w:pPr>
      <w:r w:rsidRPr="00051EDC">
        <w:rPr>
          <w:rFonts w:cstheme="minorHAnsi"/>
          <w:sz w:val="22"/>
          <w:szCs w:val="22"/>
          <w:lang w:eastAsia="zh-TW"/>
        </w:rPr>
        <w:t xml:space="preserve">In previous discussion, some </w:t>
      </w:r>
      <w:r w:rsidR="0008775D" w:rsidRPr="00051EDC">
        <w:rPr>
          <w:rFonts w:cstheme="minorHAnsi"/>
          <w:sz w:val="22"/>
          <w:szCs w:val="22"/>
          <w:lang w:eastAsia="zh-TW"/>
        </w:rPr>
        <w:t xml:space="preserve">companies proposed that at most two PUCCH cells can be considered. From our point of view, </w:t>
      </w:r>
      <w:r w:rsidR="00806D17" w:rsidRPr="00051EDC">
        <w:rPr>
          <w:rFonts w:cstheme="minorHAnsi"/>
          <w:sz w:val="22"/>
          <w:szCs w:val="22"/>
          <w:lang w:eastAsia="zh-TW"/>
        </w:rPr>
        <w:t>if there are just two PUCCH cells are configured to switch</w:t>
      </w:r>
      <w:r w:rsidR="00070575" w:rsidRPr="00051EDC">
        <w:rPr>
          <w:rFonts w:cstheme="minorHAnsi"/>
          <w:sz w:val="22"/>
          <w:szCs w:val="22"/>
          <w:lang w:eastAsia="zh-TW"/>
        </w:rPr>
        <w:t xml:space="preserve">, the </w:t>
      </w:r>
      <w:r w:rsidR="001C6CDB" w:rsidRPr="00051EDC">
        <w:rPr>
          <w:rFonts w:cstheme="minorHAnsi"/>
          <w:sz w:val="22"/>
          <w:szCs w:val="22"/>
          <w:lang w:eastAsia="zh-TW"/>
        </w:rPr>
        <w:t xml:space="preserve">problem would </w:t>
      </w:r>
      <w:r w:rsidR="00323D49" w:rsidRPr="00051EDC">
        <w:rPr>
          <w:rFonts w:cstheme="minorHAnsi"/>
          <w:sz w:val="22"/>
          <w:szCs w:val="22"/>
          <w:lang w:eastAsia="zh-TW"/>
        </w:rPr>
        <w:t xml:space="preserve">present due to </w:t>
      </w:r>
      <w:r w:rsidR="001C6CDB" w:rsidRPr="00051EDC">
        <w:rPr>
          <w:rFonts w:cstheme="minorHAnsi"/>
          <w:sz w:val="22"/>
          <w:szCs w:val="22"/>
          <w:lang w:eastAsia="zh-TW"/>
        </w:rPr>
        <w:t xml:space="preserve">the </w:t>
      </w:r>
      <w:r w:rsidR="00070575" w:rsidRPr="00051EDC">
        <w:rPr>
          <w:rFonts w:cstheme="minorHAnsi"/>
          <w:sz w:val="22"/>
          <w:szCs w:val="22"/>
          <w:lang w:eastAsia="zh-TW"/>
        </w:rPr>
        <w:t xml:space="preserve">lack of </w:t>
      </w:r>
      <w:proofErr w:type="spellStart"/>
      <w:r w:rsidR="001531BA" w:rsidRPr="00051EDC">
        <w:rPr>
          <w:rFonts w:cstheme="minorHAnsi"/>
          <w:sz w:val="22"/>
          <w:szCs w:val="22"/>
          <w:lang w:eastAsia="zh-TW"/>
        </w:rPr>
        <w:t>possibiliy</w:t>
      </w:r>
      <w:proofErr w:type="spellEnd"/>
      <w:r w:rsidR="00B44833" w:rsidRPr="00051EDC">
        <w:rPr>
          <w:rFonts w:cstheme="minorHAnsi"/>
          <w:sz w:val="22"/>
          <w:szCs w:val="22"/>
          <w:lang w:eastAsia="zh-TW"/>
        </w:rPr>
        <w:t xml:space="preserve"> to switch</w:t>
      </w:r>
      <w:r w:rsidR="004B1A69" w:rsidRPr="00051EDC">
        <w:rPr>
          <w:rFonts w:cstheme="minorHAnsi"/>
          <w:sz w:val="22"/>
          <w:szCs w:val="22"/>
          <w:lang w:eastAsia="zh-TW"/>
        </w:rPr>
        <w:t>ing</w:t>
      </w:r>
      <w:r w:rsidR="00B44833" w:rsidRPr="00051EDC">
        <w:rPr>
          <w:rFonts w:cstheme="minorHAnsi"/>
          <w:sz w:val="22"/>
          <w:szCs w:val="22"/>
          <w:lang w:eastAsia="zh-TW"/>
        </w:rPr>
        <w:t xml:space="preserve"> to idea</w:t>
      </w:r>
      <w:r w:rsidR="002C664A">
        <w:rPr>
          <w:rFonts w:cstheme="minorHAnsi"/>
          <w:sz w:val="22"/>
          <w:szCs w:val="22"/>
          <w:lang w:eastAsia="zh-TW"/>
        </w:rPr>
        <w:t>l</w:t>
      </w:r>
      <w:r w:rsidR="00B44833" w:rsidRPr="00051EDC">
        <w:rPr>
          <w:rFonts w:cstheme="minorHAnsi"/>
          <w:sz w:val="22"/>
          <w:szCs w:val="22"/>
          <w:lang w:eastAsia="zh-TW"/>
        </w:rPr>
        <w:t xml:space="preserve"> cells with sufficient uplink resources.</w:t>
      </w:r>
      <w:r w:rsidR="001C6CDB" w:rsidRPr="00051EDC">
        <w:rPr>
          <w:rFonts w:cstheme="minorHAnsi"/>
          <w:sz w:val="22"/>
          <w:szCs w:val="22"/>
          <w:lang w:eastAsia="zh-TW"/>
        </w:rPr>
        <w:t xml:space="preserve"> </w:t>
      </w:r>
      <w:r w:rsidR="00703E77" w:rsidRPr="00051EDC">
        <w:rPr>
          <w:rFonts w:cstheme="minorHAnsi"/>
          <w:sz w:val="22"/>
          <w:szCs w:val="22"/>
          <w:lang w:eastAsia="zh-TW"/>
        </w:rPr>
        <w:t xml:space="preserve">Thus, it would be better to </w:t>
      </w:r>
      <w:r w:rsidR="00777068" w:rsidRPr="00051EDC">
        <w:rPr>
          <w:rFonts w:cstheme="minorHAnsi"/>
          <w:sz w:val="22"/>
          <w:szCs w:val="22"/>
          <w:lang w:eastAsia="zh-TW"/>
        </w:rPr>
        <w:t>provide a configurable</w:t>
      </w:r>
      <w:r w:rsidR="00703E77" w:rsidRPr="00051EDC">
        <w:rPr>
          <w:rFonts w:cstheme="minorHAnsi"/>
          <w:sz w:val="22"/>
          <w:szCs w:val="22"/>
          <w:lang w:eastAsia="zh-TW"/>
        </w:rPr>
        <w:t xml:space="preserve"> </w:t>
      </w:r>
      <w:r w:rsidR="005360B1" w:rsidRPr="00051EDC">
        <w:rPr>
          <w:rFonts w:cstheme="minorHAnsi"/>
          <w:sz w:val="22"/>
          <w:szCs w:val="22"/>
          <w:lang w:eastAsia="zh-TW"/>
        </w:rPr>
        <w:t>maximum number of PUCCH cells</w:t>
      </w:r>
      <w:r w:rsidR="00092635" w:rsidRPr="00051EDC">
        <w:rPr>
          <w:rFonts w:cstheme="minorHAnsi"/>
          <w:sz w:val="22"/>
          <w:szCs w:val="22"/>
          <w:lang w:eastAsia="zh-TW"/>
        </w:rPr>
        <w:t xml:space="preserve"> </w:t>
      </w:r>
      <w:r w:rsidR="00F01C7E" w:rsidRPr="00051EDC">
        <w:rPr>
          <w:rFonts w:cstheme="minorHAnsi"/>
          <w:sz w:val="22"/>
          <w:szCs w:val="22"/>
          <w:lang w:eastAsia="zh-TW"/>
        </w:rPr>
        <w:t>or</w:t>
      </w:r>
      <w:r w:rsidR="00777068" w:rsidRPr="00051EDC">
        <w:rPr>
          <w:rFonts w:cstheme="minorHAnsi"/>
          <w:sz w:val="22"/>
          <w:szCs w:val="22"/>
          <w:lang w:eastAsia="zh-TW"/>
        </w:rPr>
        <w:t xml:space="preserve"> not</w:t>
      </w:r>
      <w:r w:rsidR="00217D43" w:rsidRPr="00051EDC">
        <w:rPr>
          <w:rFonts w:cstheme="minorHAnsi"/>
          <w:sz w:val="22"/>
          <w:szCs w:val="22"/>
          <w:lang w:eastAsia="zh-TW"/>
        </w:rPr>
        <w:t xml:space="preserve"> set a</w:t>
      </w:r>
      <w:r w:rsidR="00777068" w:rsidRPr="00051EDC">
        <w:rPr>
          <w:rFonts w:cstheme="minorHAnsi"/>
          <w:sz w:val="22"/>
          <w:szCs w:val="22"/>
          <w:lang w:eastAsia="zh-TW"/>
        </w:rPr>
        <w:t xml:space="preserve"> limit</w:t>
      </w:r>
      <w:r w:rsidR="00F01C7E" w:rsidRPr="00051EDC">
        <w:rPr>
          <w:rFonts w:cstheme="minorHAnsi"/>
          <w:sz w:val="22"/>
          <w:szCs w:val="22"/>
          <w:lang w:eastAsia="zh-TW"/>
        </w:rPr>
        <w:t xml:space="preserve"> </w:t>
      </w:r>
      <w:r w:rsidR="00217D43" w:rsidRPr="00051EDC">
        <w:rPr>
          <w:rFonts w:cstheme="minorHAnsi"/>
          <w:sz w:val="22"/>
          <w:szCs w:val="22"/>
          <w:lang w:eastAsia="zh-TW"/>
        </w:rPr>
        <w:t>on maximum number of PUCCH cells</w:t>
      </w:r>
      <w:r w:rsidR="008E5A6C" w:rsidRPr="00051EDC">
        <w:rPr>
          <w:rFonts w:cstheme="minorHAnsi"/>
          <w:sz w:val="22"/>
          <w:szCs w:val="22"/>
          <w:lang w:eastAsia="zh-TW"/>
        </w:rPr>
        <w:t>.</w:t>
      </w:r>
    </w:p>
    <w:p w14:paraId="3C2868A2" w14:textId="2A9C9DD9" w:rsidR="0013551D" w:rsidRPr="00051EDC" w:rsidRDefault="0013551D" w:rsidP="00907887">
      <w:pPr>
        <w:pStyle w:val="Proposal"/>
        <w:numPr>
          <w:ilvl w:val="0"/>
          <w:numId w:val="0"/>
        </w:numPr>
        <w:spacing w:afterLines="50"/>
        <w:rPr>
          <w:sz w:val="22"/>
          <w:szCs w:val="22"/>
          <w:lang w:eastAsia="zh-TW"/>
        </w:rPr>
      </w:pPr>
      <w:r w:rsidRPr="00051EDC">
        <w:rPr>
          <w:sz w:val="22"/>
          <w:szCs w:val="22"/>
          <w:lang w:eastAsia="zh-TW"/>
        </w:rPr>
        <w:t xml:space="preserve">Proposal 10: </w:t>
      </w:r>
      <w:r w:rsidR="00FD3ABC" w:rsidRPr="00051EDC">
        <w:rPr>
          <w:sz w:val="22"/>
          <w:szCs w:val="22"/>
          <w:lang w:eastAsia="zh-TW"/>
        </w:rPr>
        <w:t>Either a configurable</w:t>
      </w:r>
      <w:r w:rsidR="003024B4" w:rsidRPr="00051EDC">
        <w:rPr>
          <w:sz w:val="22"/>
          <w:szCs w:val="22"/>
          <w:lang w:eastAsia="zh-TW"/>
        </w:rPr>
        <w:t xml:space="preserve"> </w:t>
      </w:r>
      <w:r w:rsidR="003024B4" w:rsidRPr="00051EDC">
        <w:rPr>
          <w:rFonts w:cstheme="minorHAnsi"/>
          <w:sz w:val="22"/>
          <w:szCs w:val="22"/>
          <w:lang w:eastAsia="zh-TW"/>
        </w:rPr>
        <w:t xml:space="preserve">maximum number of PUCCH cells </w:t>
      </w:r>
      <w:r w:rsidR="00FD3ABC" w:rsidRPr="00051EDC">
        <w:rPr>
          <w:rFonts w:cstheme="minorHAnsi"/>
          <w:sz w:val="22"/>
          <w:szCs w:val="22"/>
          <w:lang w:eastAsia="zh-TW"/>
        </w:rPr>
        <w:t xml:space="preserve">or </w:t>
      </w:r>
      <w:r w:rsidR="00E26A81" w:rsidRPr="00051EDC">
        <w:rPr>
          <w:rFonts w:cstheme="minorHAnsi"/>
          <w:sz w:val="22"/>
          <w:szCs w:val="22"/>
          <w:lang w:eastAsia="zh-TW"/>
        </w:rPr>
        <w:t xml:space="preserve">not setting a limit on maximum number of PUCCH cells </w:t>
      </w:r>
      <w:r w:rsidR="0089435C" w:rsidRPr="00051EDC">
        <w:rPr>
          <w:rFonts w:cstheme="minorHAnsi"/>
          <w:sz w:val="22"/>
          <w:szCs w:val="22"/>
          <w:lang w:eastAsia="zh-TW"/>
        </w:rPr>
        <w:t>is preferred</w:t>
      </w:r>
      <w:r w:rsidRPr="00051EDC">
        <w:rPr>
          <w:sz w:val="22"/>
          <w:szCs w:val="22"/>
          <w:lang w:eastAsia="zh-TW"/>
        </w:rPr>
        <w:t xml:space="preserve">. </w:t>
      </w:r>
    </w:p>
    <w:p w14:paraId="5AA60F56" w14:textId="17707772" w:rsidR="009467A2" w:rsidRPr="00051EDC" w:rsidRDefault="002A2706" w:rsidP="00907887">
      <w:pPr>
        <w:spacing w:afterLines="50"/>
        <w:rPr>
          <w:rFonts w:ascii="Calibri" w:eastAsia="Calibri" w:hAnsi="Calibri" w:cs="Calibri"/>
          <w:b/>
          <w:sz w:val="22"/>
          <w:szCs w:val="22"/>
          <w:u w:val="single"/>
        </w:rPr>
      </w:pPr>
      <w:r w:rsidRPr="00051EDC">
        <w:rPr>
          <w:rFonts w:cstheme="minorHAnsi" w:hint="eastAsia"/>
          <w:b/>
          <w:bCs/>
          <w:sz w:val="22"/>
          <w:szCs w:val="22"/>
          <w:u w:val="single"/>
          <w:lang w:eastAsia="zh-TW"/>
        </w:rPr>
        <w:t>T</w:t>
      </w:r>
      <w:r w:rsidRPr="00051EDC">
        <w:rPr>
          <w:rFonts w:cstheme="minorHAnsi"/>
          <w:b/>
          <w:bCs/>
          <w:sz w:val="22"/>
          <w:szCs w:val="22"/>
          <w:u w:val="single"/>
          <w:lang w:eastAsia="zh-TW"/>
        </w:rPr>
        <w:t xml:space="preserve">he </w:t>
      </w:r>
      <w:r w:rsidRPr="00051EDC">
        <w:rPr>
          <w:rFonts w:ascii="Calibri" w:eastAsia="Calibri" w:hAnsi="Calibri" w:cs="Calibri"/>
          <w:b/>
          <w:bCs/>
          <w:sz w:val="22"/>
          <w:szCs w:val="22"/>
          <w:u w:val="single"/>
        </w:rPr>
        <w:t xml:space="preserve">support </w:t>
      </w:r>
      <w:r w:rsidR="0096778A" w:rsidRPr="00051EDC">
        <w:rPr>
          <w:rFonts w:ascii="Calibri" w:eastAsia="Calibri" w:hAnsi="Calibri" w:cs="Calibri"/>
          <w:b/>
          <w:bCs/>
          <w:sz w:val="22"/>
          <w:szCs w:val="22"/>
          <w:u w:val="single"/>
        </w:rPr>
        <w:t>of</w:t>
      </w:r>
      <w:r w:rsidRPr="00051EDC">
        <w:rPr>
          <w:rFonts w:ascii="Calibri" w:eastAsia="Calibri" w:hAnsi="Calibri" w:cs="Calibri"/>
          <w:b/>
          <w:bCs/>
          <w:sz w:val="22"/>
          <w:szCs w:val="22"/>
          <w:u w:val="single"/>
        </w:rPr>
        <w:t xml:space="preserve"> joint operation of dynamic and semi-static carrier switching for a UE</w:t>
      </w:r>
    </w:p>
    <w:p w14:paraId="50A3077C" w14:textId="5696D545" w:rsidR="0096778A" w:rsidRPr="00051EDC" w:rsidRDefault="00907887" w:rsidP="00907887">
      <w:pPr>
        <w:spacing w:afterLines="50"/>
        <w:rPr>
          <w:rFonts w:cstheme="minorHAnsi"/>
          <w:sz w:val="22"/>
          <w:szCs w:val="22"/>
          <w:lang w:eastAsia="zh-TW"/>
        </w:rPr>
      </w:pPr>
      <w:r w:rsidRPr="00051EDC">
        <w:rPr>
          <w:rFonts w:cstheme="minorHAnsi"/>
          <w:sz w:val="22"/>
          <w:szCs w:val="22"/>
          <w:lang w:eastAsia="zh-TW"/>
        </w:rPr>
        <w:t xml:space="preserve">When </w:t>
      </w:r>
      <w:r w:rsidR="0079141B" w:rsidRPr="00051EDC">
        <w:rPr>
          <w:rFonts w:cstheme="minorHAnsi"/>
          <w:sz w:val="22"/>
          <w:szCs w:val="22"/>
          <w:lang w:eastAsia="zh-TW"/>
        </w:rPr>
        <w:t>the PUCCH carrier</w:t>
      </w:r>
      <w:r w:rsidR="002F5437">
        <w:rPr>
          <w:rFonts w:cstheme="minorHAnsi"/>
          <w:sz w:val="22"/>
          <w:szCs w:val="22"/>
          <w:lang w:eastAsia="zh-TW"/>
        </w:rPr>
        <w:t>s</w:t>
      </w:r>
      <w:r w:rsidR="0079141B" w:rsidRPr="00051EDC">
        <w:rPr>
          <w:rFonts w:cstheme="minorHAnsi"/>
          <w:sz w:val="22"/>
          <w:szCs w:val="22"/>
          <w:lang w:eastAsia="zh-TW"/>
        </w:rPr>
        <w:t xml:space="preserve"> indicated by </w:t>
      </w:r>
      <w:r w:rsidR="00CA012D" w:rsidRPr="00051EDC">
        <w:rPr>
          <w:rFonts w:cstheme="minorHAnsi"/>
          <w:sz w:val="22"/>
          <w:szCs w:val="22"/>
          <w:lang w:eastAsia="zh-TW"/>
        </w:rPr>
        <w:t xml:space="preserve">dynamic indication </w:t>
      </w:r>
      <w:r w:rsidR="0079141B" w:rsidRPr="00051EDC">
        <w:rPr>
          <w:rFonts w:cstheme="minorHAnsi"/>
          <w:sz w:val="22"/>
          <w:szCs w:val="22"/>
          <w:lang w:eastAsia="zh-TW"/>
        </w:rPr>
        <w:t xml:space="preserve">and </w:t>
      </w:r>
      <w:r w:rsidR="00EC06CB" w:rsidRPr="00F975F7">
        <w:rPr>
          <w:rFonts w:cstheme="minorHAnsi"/>
          <w:sz w:val="22"/>
          <w:szCs w:val="22"/>
          <w:lang w:eastAsia="zh-TW"/>
        </w:rPr>
        <w:t>the PUCCH carrier indicated by</w:t>
      </w:r>
      <w:r w:rsidR="00EC06CB" w:rsidRPr="00EC06CB">
        <w:rPr>
          <w:rFonts w:cstheme="minorHAnsi"/>
          <w:sz w:val="22"/>
          <w:szCs w:val="22"/>
          <w:lang w:eastAsia="zh-TW"/>
        </w:rPr>
        <w:t xml:space="preserve"> </w:t>
      </w:r>
      <w:r w:rsidR="0079141B" w:rsidRPr="00051EDC">
        <w:rPr>
          <w:rFonts w:cstheme="minorHAnsi"/>
          <w:sz w:val="22"/>
          <w:szCs w:val="22"/>
          <w:lang w:eastAsia="zh-TW"/>
        </w:rPr>
        <w:t xml:space="preserve">PUCCH cell timing pattern </w:t>
      </w:r>
      <w:r w:rsidR="00EC06CB">
        <w:rPr>
          <w:rFonts w:cstheme="minorHAnsi"/>
          <w:sz w:val="22"/>
          <w:szCs w:val="22"/>
          <w:lang w:eastAsia="zh-TW"/>
        </w:rPr>
        <w:t>are</w:t>
      </w:r>
      <w:r w:rsidR="00EC06CB" w:rsidRPr="00051EDC">
        <w:rPr>
          <w:rFonts w:cstheme="minorHAnsi"/>
          <w:sz w:val="22"/>
          <w:szCs w:val="22"/>
          <w:lang w:eastAsia="zh-TW"/>
        </w:rPr>
        <w:t xml:space="preserve"> </w:t>
      </w:r>
      <w:r w:rsidR="0079141B" w:rsidRPr="00051EDC">
        <w:rPr>
          <w:rFonts w:cstheme="minorHAnsi"/>
          <w:sz w:val="22"/>
          <w:szCs w:val="22"/>
          <w:lang w:eastAsia="zh-TW"/>
        </w:rPr>
        <w:t xml:space="preserve">different, a clear rule should be specified. For instance, </w:t>
      </w:r>
      <w:r w:rsidR="005E223D" w:rsidRPr="00051EDC">
        <w:rPr>
          <w:rFonts w:cstheme="minorHAnsi"/>
          <w:sz w:val="22"/>
          <w:szCs w:val="22"/>
          <w:lang w:eastAsia="zh-TW"/>
        </w:rPr>
        <w:t>dynamic indication overrides the semi-static indication</w:t>
      </w:r>
      <w:r w:rsidR="00B15705" w:rsidRPr="00051EDC">
        <w:rPr>
          <w:rFonts w:cstheme="minorHAnsi"/>
          <w:sz w:val="22"/>
          <w:szCs w:val="22"/>
          <w:lang w:eastAsia="zh-TW"/>
        </w:rPr>
        <w:t>.</w:t>
      </w:r>
      <w:r w:rsidR="004C2F7F" w:rsidRPr="00051EDC">
        <w:rPr>
          <w:rFonts w:cstheme="minorHAnsi"/>
          <w:sz w:val="22"/>
          <w:szCs w:val="22"/>
          <w:lang w:eastAsia="zh-TW"/>
        </w:rPr>
        <w:t xml:space="preserve"> </w:t>
      </w:r>
      <w:r w:rsidR="00C342BA" w:rsidRPr="00051EDC">
        <w:rPr>
          <w:rFonts w:cstheme="minorHAnsi"/>
          <w:sz w:val="22"/>
          <w:szCs w:val="22"/>
          <w:lang w:eastAsia="zh-TW"/>
        </w:rPr>
        <w:t xml:space="preserve">Furthermore, </w:t>
      </w:r>
      <w:r w:rsidR="004C3B33" w:rsidRPr="00051EDC">
        <w:rPr>
          <w:rFonts w:cstheme="minorHAnsi"/>
          <w:sz w:val="22"/>
          <w:szCs w:val="22"/>
          <w:lang w:eastAsia="zh-TW"/>
        </w:rPr>
        <w:t>whether to apply dynamic switching to scheduled PUCCH and semi-static switching to configured PUCCH</w:t>
      </w:r>
      <w:r w:rsidR="000E20E0" w:rsidRPr="00051EDC">
        <w:rPr>
          <w:rFonts w:cstheme="minorHAnsi"/>
          <w:sz w:val="22"/>
          <w:szCs w:val="22"/>
          <w:lang w:eastAsia="zh-TW"/>
        </w:rPr>
        <w:t xml:space="preserve"> </w:t>
      </w:r>
      <w:r w:rsidR="00C50A60" w:rsidRPr="00051EDC">
        <w:rPr>
          <w:rFonts w:cstheme="minorHAnsi"/>
          <w:sz w:val="22"/>
          <w:szCs w:val="22"/>
          <w:lang w:eastAsia="zh-TW"/>
        </w:rPr>
        <w:t>separately</w:t>
      </w:r>
      <w:r w:rsidR="000E20E0" w:rsidRPr="00051EDC">
        <w:rPr>
          <w:rFonts w:cstheme="minorHAnsi"/>
          <w:sz w:val="22"/>
          <w:szCs w:val="22"/>
          <w:lang w:eastAsia="zh-TW"/>
        </w:rPr>
        <w:t xml:space="preserve"> should be determined. </w:t>
      </w:r>
      <w:r w:rsidR="005B3CE4" w:rsidRPr="00051EDC">
        <w:rPr>
          <w:rFonts w:cstheme="minorHAnsi"/>
          <w:sz w:val="22"/>
          <w:szCs w:val="22"/>
          <w:lang w:eastAsia="zh-TW"/>
        </w:rPr>
        <w:t xml:space="preserve">However, </w:t>
      </w:r>
      <w:r w:rsidR="00D35097">
        <w:rPr>
          <w:rFonts w:cstheme="minorHAnsi"/>
          <w:sz w:val="22"/>
          <w:szCs w:val="22"/>
          <w:lang w:eastAsia="zh-TW"/>
        </w:rPr>
        <w:t xml:space="preserve">a slot may </w:t>
      </w:r>
      <w:r w:rsidR="006925E0">
        <w:rPr>
          <w:rFonts w:cstheme="minorHAnsi"/>
          <w:sz w:val="22"/>
          <w:szCs w:val="22"/>
          <w:lang w:eastAsia="zh-TW"/>
        </w:rPr>
        <w:t>include</w:t>
      </w:r>
      <w:r w:rsidR="002D6C20">
        <w:rPr>
          <w:rFonts w:cstheme="minorHAnsi"/>
          <w:sz w:val="22"/>
          <w:szCs w:val="22"/>
          <w:lang w:eastAsia="zh-TW"/>
        </w:rPr>
        <w:t xml:space="preserve"> both </w:t>
      </w:r>
      <w:r w:rsidR="000D0126" w:rsidRPr="00051EDC">
        <w:rPr>
          <w:rFonts w:cstheme="minorHAnsi"/>
          <w:sz w:val="22"/>
          <w:szCs w:val="22"/>
          <w:lang w:eastAsia="zh-TW"/>
        </w:rPr>
        <w:t>scheduled PUCCH</w:t>
      </w:r>
      <w:r w:rsidR="006925E0">
        <w:rPr>
          <w:rFonts w:cstheme="minorHAnsi"/>
          <w:sz w:val="22"/>
          <w:szCs w:val="22"/>
          <w:lang w:eastAsia="zh-TW"/>
        </w:rPr>
        <w:t>s</w:t>
      </w:r>
      <w:r w:rsidR="000D0126" w:rsidRPr="00051EDC">
        <w:rPr>
          <w:rFonts w:cstheme="minorHAnsi"/>
          <w:sz w:val="22"/>
          <w:szCs w:val="22"/>
          <w:lang w:eastAsia="zh-TW"/>
        </w:rPr>
        <w:t xml:space="preserve"> and</w:t>
      </w:r>
      <w:r w:rsidR="000D0126">
        <w:rPr>
          <w:rFonts w:cstheme="minorHAnsi"/>
          <w:sz w:val="22"/>
          <w:szCs w:val="22"/>
          <w:lang w:eastAsia="zh-TW"/>
        </w:rPr>
        <w:t xml:space="preserve"> </w:t>
      </w:r>
      <w:r w:rsidR="000D0126" w:rsidRPr="00051EDC">
        <w:rPr>
          <w:rFonts w:cstheme="minorHAnsi"/>
          <w:sz w:val="22"/>
          <w:szCs w:val="22"/>
          <w:lang w:eastAsia="zh-TW"/>
        </w:rPr>
        <w:t>configured PUCCH</w:t>
      </w:r>
      <w:r w:rsidR="006925E0">
        <w:rPr>
          <w:rFonts w:cstheme="minorHAnsi"/>
          <w:sz w:val="22"/>
          <w:szCs w:val="22"/>
          <w:lang w:eastAsia="zh-TW"/>
        </w:rPr>
        <w:t>s</w:t>
      </w:r>
      <w:r w:rsidR="000D0126" w:rsidRPr="00051EDC">
        <w:rPr>
          <w:rFonts w:cstheme="minorHAnsi"/>
          <w:sz w:val="22"/>
          <w:szCs w:val="22"/>
          <w:lang w:eastAsia="zh-TW"/>
        </w:rPr>
        <w:t>. Thus,</w:t>
      </w:r>
      <w:r w:rsidR="000D0126" w:rsidRPr="00051EDC">
        <w:rPr>
          <w:rFonts w:cstheme="minorHAnsi" w:hint="eastAsia"/>
          <w:sz w:val="22"/>
          <w:szCs w:val="22"/>
          <w:lang w:eastAsia="zh-TW"/>
        </w:rPr>
        <w:t xml:space="preserve"> </w:t>
      </w:r>
      <w:r w:rsidR="000D0126" w:rsidRPr="00051EDC">
        <w:rPr>
          <w:rFonts w:cstheme="minorHAnsi"/>
          <w:sz w:val="22"/>
          <w:szCs w:val="22"/>
          <w:lang w:eastAsia="zh-TW"/>
        </w:rPr>
        <w:t>t</w:t>
      </w:r>
      <w:r w:rsidR="00386057" w:rsidRPr="00051EDC">
        <w:rPr>
          <w:rFonts w:cstheme="minorHAnsi"/>
          <w:sz w:val="22"/>
          <w:szCs w:val="22"/>
          <w:lang w:eastAsia="zh-TW"/>
        </w:rPr>
        <w:t>o</w:t>
      </w:r>
      <w:r w:rsidR="0039232E" w:rsidRPr="00051EDC">
        <w:rPr>
          <w:rFonts w:cstheme="minorHAnsi"/>
          <w:sz w:val="22"/>
          <w:szCs w:val="22"/>
          <w:lang w:eastAsia="zh-TW"/>
        </w:rPr>
        <w:t xml:space="preserve"> </w:t>
      </w:r>
      <w:proofErr w:type="spellStart"/>
      <w:r w:rsidR="00313372">
        <w:rPr>
          <w:rFonts w:cstheme="minorHAnsi"/>
          <w:sz w:val="22"/>
          <w:szCs w:val="22"/>
          <w:lang w:eastAsia="zh-TW"/>
        </w:rPr>
        <w:t>provide</w:t>
      </w:r>
      <w:r w:rsidR="0039232E" w:rsidRPr="00051EDC">
        <w:rPr>
          <w:rFonts w:cstheme="minorHAnsi"/>
          <w:sz w:val="22"/>
          <w:szCs w:val="22"/>
          <w:lang w:eastAsia="zh-TW"/>
        </w:rPr>
        <w:t>a</w:t>
      </w:r>
      <w:proofErr w:type="spellEnd"/>
      <w:r w:rsidR="003E33FE" w:rsidRPr="00051EDC">
        <w:rPr>
          <w:rFonts w:cstheme="minorHAnsi"/>
          <w:sz w:val="22"/>
          <w:szCs w:val="22"/>
          <w:lang w:eastAsia="zh-TW"/>
        </w:rPr>
        <w:t xml:space="preserve"> flexible scheduling, apply</w:t>
      </w:r>
      <w:r w:rsidR="0039232E" w:rsidRPr="00051EDC">
        <w:rPr>
          <w:rFonts w:cstheme="minorHAnsi"/>
          <w:sz w:val="22"/>
          <w:szCs w:val="22"/>
          <w:lang w:eastAsia="zh-TW"/>
        </w:rPr>
        <w:t>ing</w:t>
      </w:r>
      <w:r w:rsidR="003E33FE" w:rsidRPr="00051EDC">
        <w:rPr>
          <w:rFonts w:cstheme="minorHAnsi"/>
          <w:sz w:val="22"/>
          <w:szCs w:val="22"/>
          <w:lang w:eastAsia="zh-TW"/>
        </w:rPr>
        <w:t xml:space="preserve"> </w:t>
      </w:r>
      <w:r w:rsidR="008B38E1" w:rsidRPr="00051EDC">
        <w:rPr>
          <w:rFonts w:cstheme="minorHAnsi"/>
          <w:sz w:val="22"/>
          <w:szCs w:val="22"/>
          <w:lang w:eastAsia="zh-TW"/>
        </w:rPr>
        <w:t xml:space="preserve">semi-static </w:t>
      </w:r>
      <w:r w:rsidR="00386057" w:rsidRPr="00051EDC">
        <w:rPr>
          <w:rFonts w:cstheme="minorHAnsi"/>
          <w:sz w:val="22"/>
          <w:szCs w:val="22"/>
          <w:lang w:eastAsia="zh-TW"/>
        </w:rPr>
        <w:t xml:space="preserve">carrier </w:t>
      </w:r>
      <w:r w:rsidR="008B38E1" w:rsidRPr="00051EDC">
        <w:rPr>
          <w:rFonts w:cstheme="minorHAnsi"/>
          <w:sz w:val="22"/>
          <w:szCs w:val="22"/>
          <w:lang w:eastAsia="zh-TW"/>
        </w:rPr>
        <w:t>switching to all</w:t>
      </w:r>
      <w:r w:rsidR="008B38E1">
        <w:rPr>
          <w:rFonts w:cstheme="minorHAnsi"/>
          <w:sz w:val="22"/>
          <w:szCs w:val="22"/>
          <w:lang w:eastAsia="zh-TW"/>
        </w:rPr>
        <w:t xml:space="preserve"> </w:t>
      </w:r>
      <w:proofErr w:type="gramStart"/>
      <w:r w:rsidR="00EF6DF3">
        <w:rPr>
          <w:rFonts w:cstheme="minorHAnsi"/>
          <w:sz w:val="22"/>
          <w:szCs w:val="22"/>
          <w:lang w:eastAsia="zh-TW"/>
        </w:rPr>
        <w:t>slots</w:t>
      </w:r>
      <w:r w:rsidR="008B38E1" w:rsidRPr="00051EDC">
        <w:rPr>
          <w:rFonts w:cstheme="minorHAnsi"/>
          <w:sz w:val="22"/>
          <w:szCs w:val="22"/>
          <w:lang w:eastAsia="zh-TW"/>
        </w:rPr>
        <w:t xml:space="preserve"> </w:t>
      </w:r>
      <w:r w:rsidR="00D44C53">
        <w:rPr>
          <w:rFonts w:cstheme="minorHAnsi"/>
          <w:sz w:val="22"/>
          <w:szCs w:val="22"/>
          <w:lang w:eastAsia="zh-TW"/>
        </w:rPr>
        <w:t xml:space="preserve"> as</w:t>
      </w:r>
      <w:proofErr w:type="gramEnd"/>
      <w:r w:rsidR="00D44C53">
        <w:rPr>
          <w:rFonts w:cstheme="minorHAnsi"/>
          <w:sz w:val="22"/>
          <w:szCs w:val="22"/>
          <w:lang w:eastAsia="zh-TW"/>
        </w:rPr>
        <w:t xml:space="preserve"> </w:t>
      </w:r>
      <w:proofErr w:type="spellStart"/>
      <w:r w:rsidR="00D44C53">
        <w:rPr>
          <w:rFonts w:cstheme="minorHAnsi"/>
          <w:sz w:val="22"/>
          <w:szCs w:val="22"/>
          <w:lang w:eastAsia="zh-TW"/>
        </w:rPr>
        <w:t>basis</w:t>
      </w:r>
      <w:r w:rsidR="008B38E1" w:rsidRPr="00051EDC">
        <w:rPr>
          <w:rFonts w:cstheme="minorHAnsi"/>
          <w:sz w:val="22"/>
          <w:szCs w:val="22"/>
          <w:lang w:eastAsia="zh-TW"/>
        </w:rPr>
        <w:t>and</w:t>
      </w:r>
      <w:proofErr w:type="spellEnd"/>
      <w:r w:rsidR="008B38E1" w:rsidRPr="00051EDC">
        <w:rPr>
          <w:rFonts w:cstheme="minorHAnsi"/>
          <w:sz w:val="22"/>
          <w:szCs w:val="22"/>
          <w:lang w:eastAsia="zh-TW"/>
        </w:rPr>
        <w:t xml:space="preserve"> </w:t>
      </w:r>
      <w:r w:rsidR="00386057" w:rsidRPr="00051EDC">
        <w:rPr>
          <w:rFonts w:cstheme="minorHAnsi"/>
          <w:sz w:val="22"/>
          <w:szCs w:val="22"/>
          <w:lang w:eastAsia="zh-TW"/>
        </w:rPr>
        <w:t xml:space="preserve">further </w:t>
      </w:r>
      <w:r w:rsidR="008B38E1" w:rsidRPr="00051EDC">
        <w:rPr>
          <w:rFonts w:cstheme="minorHAnsi"/>
          <w:sz w:val="22"/>
          <w:szCs w:val="22"/>
          <w:lang w:eastAsia="zh-TW"/>
        </w:rPr>
        <w:t>changing the indicated PUCCH carrier</w:t>
      </w:r>
      <w:r w:rsidR="008B38E1">
        <w:rPr>
          <w:rFonts w:cstheme="minorHAnsi"/>
          <w:sz w:val="22"/>
          <w:szCs w:val="22"/>
          <w:lang w:eastAsia="zh-TW"/>
        </w:rPr>
        <w:t xml:space="preserve"> </w:t>
      </w:r>
      <w:r w:rsidR="003C2211">
        <w:rPr>
          <w:rFonts w:cstheme="minorHAnsi"/>
          <w:sz w:val="22"/>
          <w:szCs w:val="22"/>
          <w:lang w:eastAsia="zh-TW"/>
        </w:rPr>
        <w:t>for</w:t>
      </w:r>
      <w:r w:rsidR="00721423">
        <w:rPr>
          <w:rFonts w:cstheme="minorHAnsi"/>
          <w:sz w:val="22"/>
          <w:szCs w:val="22"/>
          <w:lang w:eastAsia="zh-TW"/>
        </w:rPr>
        <w:t xml:space="preserve"> a slot</w:t>
      </w:r>
      <w:r w:rsidR="008B38E1" w:rsidRPr="00051EDC">
        <w:rPr>
          <w:rFonts w:cstheme="minorHAnsi"/>
          <w:sz w:val="22"/>
          <w:szCs w:val="22"/>
          <w:lang w:eastAsia="zh-TW"/>
        </w:rPr>
        <w:t xml:space="preserve"> by DCI </w:t>
      </w:r>
      <w:r w:rsidR="00386057" w:rsidRPr="00051EDC">
        <w:rPr>
          <w:rFonts w:cstheme="minorHAnsi"/>
          <w:sz w:val="22"/>
          <w:szCs w:val="22"/>
          <w:lang w:eastAsia="zh-TW"/>
        </w:rPr>
        <w:t>can be considered.</w:t>
      </w:r>
      <w:r w:rsidR="00D17DE5" w:rsidRPr="00051EDC">
        <w:rPr>
          <w:rFonts w:cstheme="minorHAnsi"/>
          <w:sz w:val="22"/>
          <w:szCs w:val="22"/>
          <w:lang w:eastAsia="zh-TW"/>
        </w:rPr>
        <w:t xml:space="preserve"> </w:t>
      </w:r>
      <w:r w:rsidR="00432FD0" w:rsidRPr="00051EDC">
        <w:rPr>
          <w:rFonts w:cstheme="minorHAnsi"/>
          <w:sz w:val="22"/>
          <w:szCs w:val="22"/>
          <w:lang w:eastAsia="zh-TW"/>
        </w:rPr>
        <w:t xml:space="preserve"> </w:t>
      </w:r>
    </w:p>
    <w:p w14:paraId="43FA8AAD" w14:textId="763ACBB8" w:rsidR="00386057" w:rsidRPr="00051EDC" w:rsidRDefault="00386057" w:rsidP="00386057">
      <w:pPr>
        <w:pStyle w:val="Proposal"/>
        <w:numPr>
          <w:ilvl w:val="0"/>
          <w:numId w:val="0"/>
        </w:numPr>
        <w:spacing w:afterLines="50"/>
        <w:rPr>
          <w:sz w:val="22"/>
          <w:szCs w:val="22"/>
          <w:lang w:eastAsia="zh-TW"/>
        </w:rPr>
      </w:pPr>
      <w:r w:rsidRPr="00051EDC">
        <w:rPr>
          <w:sz w:val="22"/>
          <w:szCs w:val="22"/>
          <w:lang w:eastAsia="zh-TW"/>
        </w:rPr>
        <w:t xml:space="preserve">Proposal 11: </w:t>
      </w:r>
      <w:r w:rsidR="005B3CE4" w:rsidRPr="00051EDC">
        <w:rPr>
          <w:rFonts w:cstheme="minorHAnsi"/>
          <w:sz w:val="22"/>
          <w:szCs w:val="22"/>
          <w:lang w:eastAsia="zh-TW"/>
        </w:rPr>
        <w:t xml:space="preserve">Applying semi-static carrier switching to all </w:t>
      </w:r>
      <w:r w:rsidR="00721423">
        <w:rPr>
          <w:rFonts w:cstheme="minorHAnsi"/>
          <w:sz w:val="22"/>
          <w:szCs w:val="22"/>
          <w:lang w:eastAsia="zh-TW"/>
        </w:rPr>
        <w:t>slots</w:t>
      </w:r>
      <w:r w:rsidR="00721423" w:rsidRPr="00051EDC">
        <w:rPr>
          <w:rFonts w:cstheme="minorHAnsi"/>
          <w:sz w:val="22"/>
          <w:szCs w:val="22"/>
          <w:lang w:eastAsia="zh-TW"/>
        </w:rPr>
        <w:t xml:space="preserve"> </w:t>
      </w:r>
      <w:r w:rsidR="003C2211">
        <w:rPr>
          <w:rFonts w:cstheme="minorHAnsi"/>
          <w:sz w:val="22"/>
          <w:szCs w:val="22"/>
          <w:lang w:eastAsia="zh-TW"/>
        </w:rPr>
        <w:t xml:space="preserve">as basis </w:t>
      </w:r>
      <w:r w:rsidR="005B3CE4" w:rsidRPr="00051EDC">
        <w:rPr>
          <w:rFonts w:cstheme="minorHAnsi"/>
          <w:sz w:val="22"/>
          <w:szCs w:val="22"/>
          <w:lang w:eastAsia="zh-TW"/>
        </w:rPr>
        <w:t>and further changing the indicated PUCCH carrier</w:t>
      </w:r>
      <w:r w:rsidR="005B3CE4">
        <w:rPr>
          <w:rFonts w:cstheme="minorHAnsi"/>
          <w:sz w:val="22"/>
          <w:szCs w:val="22"/>
          <w:lang w:eastAsia="zh-TW"/>
        </w:rPr>
        <w:t xml:space="preserve"> </w:t>
      </w:r>
      <w:r w:rsidR="003C2211">
        <w:rPr>
          <w:rFonts w:cstheme="minorHAnsi"/>
          <w:sz w:val="22"/>
          <w:szCs w:val="22"/>
          <w:lang w:eastAsia="zh-TW"/>
        </w:rPr>
        <w:t>for</w:t>
      </w:r>
      <w:r w:rsidR="00721423">
        <w:rPr>
          <w:rFonts w:cstheme="minorHAnsi"/>
          <w:sz w:val="22"/>
          <w:szCs w:val="22"/>
          <w:lang w:eastAsia="zh-TW"/>
        </w:rPr>
        <w:t xml:space="preserve"> a slot</w:t>
      </w:r>
      <w:r w:rsidR="005B3CE4" w:rsidRPr="00051EDC">
        <w:rPr>
          <w:rFonts w:cstheme="minorHAnsi"/>
          <w:sz w:val="22"/>
          <w:szCs w:val="22"/>
          <w:lang w:eastAsia="zh-TW"/>
        </w:rPr>
        <w:t xml:space="preserve"> by DCI can be considered</w:t>
      </w:r>
      <w:r w:rsidRPr="00051EDC">
        <w:rPr>
          <w:sz w:val="22"/>
          <w:szCs w:val="22"/>
          <w:lang w:eastAsia="zh-TW"/>
        </w:rPr>
        <w:t xml:space="preserve">. </w:t>
      </w:r>
    </w:p>
    <w:bookmarkEnd w:id="1"/>
    <w:p w14:paraId="4A47D9E3" w14:textId="77777777" w:rsidR="001E10F3" w:rsidRDefault="001E10F3" w:rsidP="00BD5E67">
      <w:pPr>
        <w:pStyle w:val="Heading1"/>
        <w:numPr>
          <w:ilvl w:val="0"/>
          <w:numId w:val="5"/>
        </w:numPr>
        <w:rPr>
          <w:rFonts w:eastAsiaTheme="minorEastAsia"/>
          <w:lang w:eastAsia="zh-TW"/>
        </w:rPr>
      </w:pPr>
      <w:r>
        <w:rPr>
          <w:rFonts w:eastAsiaTheme="minorEastAsia" w:hint="eastAsia"/>
          <w:lang w:eastAsia="zh-TW"/>
        </w:rPr>
        <w:lastRenderedPageBreak/>
        <w:t>C</w:t>
      </w:r>
      <w:r>
        <w:rPr>
          <w:rFonts w:eastAsiaTheme="minorEastAsia"/>
          <w:lang w:eastAsia="zh-TW"/>
        </w:rPr>
        <w:t>onclusions</w:t>
      </w:r>
    </w:p>
    <w:p w14:paraId="417EAFDB" w14:textId="0A0AFAFB" w:rsidR="001E10F3" w:rsidRPr="00051EDC" w:rsidRDefault="001E10F3" w:rsidP="001E10F3">
      <w:pPr>
        <w:rPr>
          <w:sz w:val="22"/>
          <w:szCs w:val="22"/>
          <w:lang w:eastAsia="zh-TW"/>
        </w:rPr>
      </w:pPr>
      <w:r w:rsidRPr="00051EDC">
        <w:rPr>
          <w:sz w:val="22"/>
          <w:szCs w:val="22"/>
          <w:lang w:eastAsia="zh-TW"/>
        </w:rPr>
        <w:t>In this contribution, we discussed</w:t>
      </w:r>
      <w:r w:rsidR="00832116" w:rsidRPr="00051EDC">
        <w:rPr>
          <w:sz w:val="22"/>
          <w:szCs w:val="22"/>
          <w:lang w:eastAsia="zh-TW"/>
        </w:rPr>
        <w:t xml:space="preserve"> the</w:t>
      </w:r>
      <w:r w:rsidR="008D18BD" w:rsidRPr="00051EDC">
        <w:rPr>
          <w:sz w:val="22"/>
          <w:szCs w:val="22"/>
          <w:lang w:eastAsia="zh-TW"/>
        </w:rPr>
        <w:t xml:space="preserve"> issues regarding </w:t>
      </w:r>
      <w:r w:rsidR="00026D20" w:rsidRPr="00051EDC">
        <w:rPr>
          <w:rFonts w:cstheme="minorHAnsi"/>
          <w:sz w:val="22"/>
          <w:szCs w:val="22"/>
          <w:lang w:val="en-US"/>
        </w:rPr>
        <w:t>UE feedback enhancements for HARQ-ACK</w:t>
      </w:r>
      <w:r w:rsidR="008D18BD" w:rsidRPr="00051EDC">
        <w:rPr>
          <w:sz w:val="22"/>
          <w:szCs w:val="22"/>
          <w:lang w:eastAsia="zh-TW"/>
        </w:rPr>
        <w:t>.</w:t>
      </w:r>
      <w:r w:rsidR="005A197D" w:rsidRPr="00051EDC">
        <w:rPr>
          <w:rFonts w:hint="eastAsia"/>
          <w:sz w:val="22"/>
          <w:szCs w:val="22"/>
          <w:lang w:eastAsia="zh-TW"/>
        </w:rPr>
        <w:t xml:space="preserve"> </w:t>
      </w:r>
      <w:r w:rsidRPr="00051EDC">
        <w:rPr>
          <w:sz w:val="22"/>
          <w:szCs w:val="22"/>
          <w:lang w:eastAsia="zh-TW"/>
        </w:rPr>
        <w:t>Based on the discussion in section 2, we have proposal</w:t>
      </w:r>
      <w:r w:rsidR="00170C28" w:rsidRPr="00051EDC">
        <w:rPr>
          <w:sz w:val="22"/>
          <w:szCs w:val="22"/>
          <w:lang w:eastAsia="zh-TW"/>
        </w:rPr>
        <w:t>s</w:t>
      </w:r>
      <w:r w:rsidRPr="00051EDC">
        <w:rPr>
          <w:sz w:val="22"/>
          <w:szCs w:val="22"/>
          <w:lang w:eastAsia="zh-TW"/>
        </w:rPr>
        <w:t xml:space="preserve"> as follows</w:t>
      </w:r>
      <w:r w:rsidR="003518B2" w:rsidRPr="00051EDC">
        <w:rPr>
          <w:sz w:val="22"/>
          <w:szCs w:val="22"/>
          <w:lang w:eastAsia="zh-TW"/>
        </w:rPr>
        <w:t>.</w:t>
      </w:r>
    </w:p>
    <w:p w14:paraId="78665496" w14:textId="103BD837" w:rsidR="00B02E13" w:rsidRPr="00051EDC" w:rsidRDefault="00B02E13" w:rsidP="00B02E13">
      <w:pPr>
        <w:pStyle w:val="Proposal"/>
        <w:numPr>
          <w:ilvl w:val="0"/>
          <w:numId w:val="0"/>
        </w:numPr>
        <w:ind w:left="1531" w:hanging="1531"/>
        <w:rPr>
          <w:rFonts w:ascii="Calibri" w:hAnsi="Calibri" w:cs="Calibri"/>
          <w:sz w:val="22"/>
          <w:szCs w:val="22"/>
          <w:lang w:eastAsia="zh-TW"/>
        </w:rPr>
      </w:pPr>
      <w:r w:rsidRPr="00051EDC">
        <w:rPr>
          <w:rFonts w:eastAsiaTheme="minorEastAsia"/>
          <w:sz w:val="22"/>
          <w:szCs w:val="22"/>
          <w:lang w:eastAsia="zh-TW"/>
        </w:rPr>
        <w:t>Proposal 1</w:t>
      </w:r>
      <w:r w:rsidRPr="00051EDC">
        <w:rPr>
          <w:rFonts w:eastAsiaTheme="minorEastAsia"/>
          <w:sz w:val="22"/>
          <w:szCs w:val="22"/>
          <w:lang w:eastAsia="zh-TW"/>
        </w:rPr>
        <w:tab/>
      </w:r>
      <w:r w:rsidRPr="00051EDC">
        <w:rPr>
          <w:b w:val="0"/>
          <w:bCs w:val="0"/>
          <w:sz w:val="22"/>
          <w:szCs w:val="22"/>
          <w:lang w:eastAsia="zh-TW"/>
        </w:rPr>
        <w:t>k1</w:t>
      </w:r>
      <w:proofErr w:type="gramStart"/>
      <w:r w:rsidRPr="00051EDC">
        <w:rPr>
          <w:b w:val="0"/>
          <w:bCs w:val="0"/>
          <w:sz w:val="22"/>
          <w:szCs w:val="22"/>
          <w:vertAlign w:val="subscript"/>
          <w:lang w:eastAsia="zh-TW"/>
        </w:rPr>
        <w:t>eff,max</w:t>
      </w:r>
      <w:proofErr w:type="gramEnd"/>
      <w:r w:rsidRPr="00051EDC">
        <w:rPr>
          <w:sz w:val="22"/>
          <w:szCs w:val="22"/>
          <w:lang w:eastAsia="zh-TW"/>
        </w:rPr>
        <w:t xml:space="preserve"> is configured per SPS configuration.</w:t>
      </w:r>
    </w:p>
    <w:p w14:paraId="624B28BA" w14:textId="0A7F2AC7" w:rsidR="00B02E13" w:rsidRPr="00051EDC" w:rsidRDefault="00B02E13" w:rsidP="00B02E13">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2</w:t>
      </w:r>
      <w:r w:rsidRPr="00051EDC">
        <w:rPr>
          <w:rFonts w:eastAsiaTheme="minorEastAsia"/>
          <w:sz w:val="22"/>
          <w:szCs w:val="22"/>
          <w:lang w:eastAsia="zh-TW"/>
        </w:rPr>
        <w:tab/>
      </w:r>
      <w:r w:rsidRPr="00051EDC">
        <w:rPr>
          <w:b w:val="0"/>
          <w:bCs w:val="0"/>
          <w:sz w:val="22"/>
          <w:szCs w:val="22"/>
          <w:lang w:eastAsia="zh-TW"/>
        </w:rPr>
        <w:t>T</w:t>
      </w:r>
      <w:r w:rsidRPr="00051EDC">
        <w:rPr>
          <w:sz w:val="22"/>
          <w:szCs w:val="22"/>
          <w:lang w:eastAsia="zh-TW"/>
        </w:rPr>
        <w:t>he size of SPS HARQ-ACK codebook in a slot should be determined based on the number of non-deferred SPS HARQ-ACK bits and the number of SPS HARQ-ACK bits that may be deferred to the slot.</w:t>
      </w:r>
    </w:p>
    <w:p w14:paraId="1C503A76" w14:textId="704BDC6A" w:rsidR="00026D20" w:rsidRPr="00051EDC" w:rsidRDefault="00026D20" w:rsidP="00026D20">
      <w:pPr>
        <w:pStyle w:val="Proposal"/>
        <w:numPr>
          <w:ilvl w:val="0"/>
          <w:numId w:val="0"/>
        </w:numPr>
        <w:ind w:left="1531" w:hanging="1531"/>
        <w:rPr>
          <w:rFonts w:ascii="Calibri"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3</w:t>
      </w:r>
      <w:r w:rsidRPr="00051EDC">
        <w:rPr>
          <w:rFonts w:eastAsiaTheme="minorEastAsia"/>
          <w:sz w:val="22"/>
          <w:szCs w:val="22"/>
          <w:lang w:eastAsia="zh-TW"/>
        </w:rPr>
        <w:tab/>
      </w:r>
      <w:r w:rsidR="004B7E1A" w:rsidRPr="00051EDC">
        <w:rPr>
          <w:sz w:val="22"/>
          <w:szCs w:val="22"/>
          <w:lang w:eastAsia="zh-TW"/>
        </w:rPr>
        <w:t>Support triggering a Type-3 HARQ-ACK codebook by DCI format 1_1 and DCI format 1_2.</w:t>
      </w:r>
    </w:p>
    <w:p w14:paraId="34DF681A" w14:textId="18A87CF8" w:rsidR="0000798F" w:rsidRPr="00051EDC" w:rsidRDefault="0000798F" w:rsidP="0000798F">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4</w:t>
      </w:r>
      <w:r w:rsidRPr="00051EDC">
        <w:rPr>
          <w:rFonts w:eastAsiaTheme="minorEastAsia"/>
          <w:sz w:val="22"/>
          <w:szCs w:val="22"/>
          <w:lang w:eastAsia="zh-TW"/>
        </w:rPr>
        <w:tab/>
      </w:r>
      <w:r w:rsidR="00715C28" w:rsidRPr="00916784">
        <w:rPr>
          <w:rFonts w:eastAsiaTheme="minorEastAsia"/>
          <w:sz w:val="22"/>
          <w:szCs w:val="22"/>
          <w:lang w:eastAsia="zh-TW"/>
        </w:rPr>
        <w:t>When the priority indicator</w:t>
      </w:r>
      <w:r w:rsidR="00715C28">
        <w:rPr>
          <w:rFonts w:eastAsiaTheme="minorEastAsia"/>
          <w:sz w:val="22"/>
          <w:szCs w:val="22"/>
          <w:lang w:eastAsia="zh-TW"/>
        </w:rPr>
        <w:t xml:space="preserve"> in a DCI triggering a Type-3 HARQ-ACK codebook</w:t>
      </w:r>
      <w:r w:rsidR="00715C28" w:rsidRPr="00916784">
        <w:rPr>
          <w:rFonts w:eastAsiaTheme="minorEastAsia"/>
          <w:sz w:val="22"/>
          <w:szCs w:val="22"/>
          <w:lang w:eastAsia="zh-TW"/>
        </w:rPr>
        <w:t xml:space="preserve"> indicates</w:t>
      </w:r>
      <w:r w:rsidR="00715C28">
        <w:rPr>
          <w:rFonts w:eastAsiaTheme="minorEastAsia"/>
          <w:sz w:val="22"/>
          <w:szCs w:val="22"/>
          <w:lang w:eastAsia="zh-TW"/>
        </w:rPr>
        <w:t xml:space="preserve"> a PUCCH of</w:t>
      </w:r>
      <w:r w:rsidR="00333AA6">
        <w:rPr>
          <w:rFonts w:eastAsiaTheme="minorEastAsia"/>
          <w:sz w:val="22"/>
          <w:szCs w:val="22"/>
          <w:lang w:eastAsia="zh-TW"/>
        </w:rPr>
        <w:t xml:space="preserve"> </w:t>
      </w:r>
      <w:r w:rsidR="00715C28" w:rsidRPr="00916784">
        <w:rPr>
          <w:rFonts w:eastAsiaTheme="minorEastAsia"/>
          <w:sz w:val="22"/>
          <w:szCs w:val="22"/>
          <w:lang w:eastAsia="zh-TW"/>
        </w:rPr>
        <w:t xml:space="preserve">low priority </w:t>
      </w:r>
      <w:r w:rsidR="00715C28">
        <w:rPr>
          <w:rFonts w:eastAsiaTheme="minorEastAsia"/>
          <w:sz w:val="22"/>
          <w:szCs w:val="22"/>
          <w:lang w:eastAsia="zh-TW"/>
        </w:rPr>
        <w:t>or</w:t>
      </w:r>
      <w:r w:rsidR="00715C28" w:rsidRPr="00916784">
        <w:rPr>
          <w:rFonts w:eastAsiaTheme="minorEastAsia"/>
          <w:sz w:val="22"/>
          <w:szCs w:val="22"/>
          <w:lang w:eastAsia="zh-TW"/>
        </w:rPr>
        <w:t xml:space="preserve"> </w:t>
      </w:r>
      <w:r w:rsidR="00715C28">
        <w:rPr>
          <w:rFonts w:eastAsiaTheme="minorEastAsia"/>
          <w:sz w:val="22"/>
          <w:szCs w:val="22"/>
          <w:lang w:eastAsia="zh-TW"/>
        </w:rPr>
        <w:t xml:space="preserve">a PUCCH of </w:t>
      </w:r>
      <w:r w:rsidR="00715C28" w:rsidRPr="00916784">
        <w:rPr>
          <w:rFonts w:eastAsiaTheme="minorEastAsia"/>
          <w:sz w:val="22"/>
          <w:szCs w:val="22"/>
          <w:lang w:eastAsia="zh-TW"/>
        </w:rPr>
        <w:t xml:space="preserve">high priority, </w:t>
      </w:r>
      <w:r w:rsidR="00715C28">
        <w:rPr>
          <w:rFonts w:eastAsiaTheme="minorEastAsia"/>
          <w:sz w:val="22"/>
          <w:szCs w:val="22"/>
          <w:lang w:eastAsia="zh-TW"/>
        </w:rPr>
        <w:t>the</w:t>
      </w:r>
      <w:r w:rsidR="00715C28" w:rsidRPr="00916784">
        <w:rPr>
          <w:rFonts w:eastAsiaTheme="minorEastAsia"/>
          <w:sz w:val="22"/>
          <w:szCs w:val="22"/>
          <w:lang w:eastAsia="zh-TW"/>
        </w:rPr>
        <w:t xml:space="preserve"> PUCCH resource for the Type-3 HARQ-ACK codebook should be selected based on the payload size of the Type-3 HARQ-ACK codebook and the PRI in the triggering DCI, from the PUCCH resources configured in the first PUCCH-Config </w:t>
      </w:r>
      <w:r w:rsidR="00715C28">
        <w:rPr>
          <w:rFonts w:eastAsiaTheme="minorEastAsia"/>
          <w:sz w:val="22"/>
          <w:szCs w:val="22"/>
          <w:lang w:eastAsia="zh-TW"/>
        </w:rPr>
        <w:t>or</w:t>
      </w:r>
      <w:r w:rsidR="00715C28" w:rsidRPr="00916784">
        <w:rPr>
          <w:rFonts w:eastAsiaTheme="minorEastAsia"/>
          <w:sz w:val="22"/>
          <w:szCs w:val="22"/>
          <w:lang w:eastAsia="zh-TW"/>
        </w:rPr>
        <w:t xml:space="preserve"> in the second PUCCH-Config, </w:t>
      </w:r>
      <w:proofErr w:type="gramStart"/>
      <w:r w:rsidR="00715C28" w:rsidRPr="00916784">
        <w:rPr>
          <w:rFonts w:eastAsiaTheme="minorEastAsia"/>
          <w:sz w:val="22"/>
          <w:szCs w:val="22"/>
          <w:lang w:eastAsia="zh-TW"/>
        </w:rPr>
        <w:t>respectively.</w:t>
      </w:r>
      <w:r w:rsidR="003D6B71" w:rsidRPr="00051EDC">
        <w:rPr>
          <w:rFonts w:eastAsiaTheme="minorEastAsia"/>
          <w:sz w:val="22"/>
          <w:szCs w:val="22"/>
          <w:lang w:eastAsia="zh-TW"/>
        </w:rPr>
        <w:t>.</w:t>
      </w:r>
      <w:proofErr w:type="gramEnd"/>
    </w:p>
    <w:p w14:paraId="79A97C6B" w14:textId="2C2EC887" w:rsidR="0000798F" w:rsidRPr="00051EDC" w:rsidRDefault="0000798F" w:rsidP="0000798F">
      <w:pPr>
        <w:pStyle w:val="Proposal"/>
        <w:numPr>
          <w:ilvl w:val="0"/>
          <w:numId w:val="0"/>
        </w:numPr>
        <w:ind w:left="1531" w:hanging="1531"/>
        <w:rPr>
          <w:rFonts w:ascii="Calibri" w:eastAsiaTheme="minorEastAsia"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5</w:t>
      </w:r>
      <w:r w:rsidRPr="00051EDC">
        <w:rPr>
          <w:rFonts w:eastAsiaTheme="minorEastAsia"/>
          <w:sz w:val="22"/>
          <w:szCs w:val="22"/>
          <w:lang w:eastAsia="zh-TW"/>
        </w:rPr>
        <w:tab/>
      </w:r>
      <w:r w:rsidR="003D6B71" w:rsidRPr="00051EDC">
        <w:rPr>
          <w:sz w:val="22"/>
          <w:szCs w:val="22"/>
          <w:lang w:eastAsia="zh-TW"/>
        </w:rPr>
        <w:t>A list of pdsch-HARQ-ACK-OneShotFeedbackCBG-r16 is used to indicate the presence of CBG HARQ-ACK bits in the Type-3 HARQ-ACK codebooks triggered by DCI formats indicating low priority and high priority.</w:t>
      </w:r>
    </w:p>
    <w:p w14:paraId="7DD78AFF" w14:textId="5203D678" w:rsidR="000A2401" w:rsidRPr="00051EDC" w:rsidRDefault="007B7ACA">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6</w:t>
      </w:r>
      <w:r w:rsidRPr="00051EDC">
        <w:rPr>
          <w:rFonts w:eastAsiaTheme="minorEastAsia"/>
          <w:sz w:val="22"/>
          <w:szCs w:val="22"/>
          <w:lang w:eastAsia="zh-TW"/>
        </w:rPr>
        <w:tab/>
      </w:r>
      <w:r w:rsidR="003D6B71" w:rsidRPr="00051EDC">
        <w:rPr>
          <w:rFonts w:eastAsiaTheme="minorEastAsia"/>
          <w:sz w:val="22"/>
          <w:szCs w:val="22"/>
          <w:lang w:eastAsia="zh-TW"/>
        </w:rPr>
        <w:t>A list of pdsch-HARQ-ACK-OneShotFeedbackNDI-r16 is used to indicate the presence of NDI bits in the Type-3 HARQ-ACK codebooks triggered by DCI formats indicating low priority and high priority.</w:t>
      </w:r>
    </w:p>
    <w:p w14:paraId="1B717DDD" w14:textId="48B0FF57"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7</w:t>
      </w:r>
      <w:r w:rsidRPr="00051EDC">
        <w:rPr>
          <w:rFonts w:eastAsiaTheme="minorEastAsia"/>
          <w:sz w:val="22"/>
          <w:szCs w:val="22"/>
          <w:lang w:eastAsia="zh-TW"/>
        </w:rPr>
        <w:tab/>
      </w:r>
      <w:r w:rsidRPr="00051EDC">
        <w:rPr>
          <w:sz w:val="22"/>
          <w:szCs w:val="22"/>
          <w:lang w:eastAsia="zh-TW"/>
        </w:rPr>
        <w:t>For RRC configured PUCCH cell timing pattern, the information included in the pattern should be specified</w:t>
      </w:r>
      <w:r w:rsidRPr="00051EDC">
        <w:rPr>
          <w:rFonts w:eastAsiaTheme="minorEastAsia"/>
          <w:sz w:val="22"/>
          <w:szCs w:val="22"/>
          <w:lang w:eastAsia="zh-TW"/>
        </w:rPr>
        <w:t>.</w:t>
      </w:r>
    </w:p>
    <w:p w14:paraId="5690B6B0" w14:textId="28B222E4"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8</w:t>
      </w:r>
      <w:r w:rsidRPr="00051EDC">
        <w:rPr>
          <w:rFonts w:eastAsiaTheme="minorEastAsia"/>
          <w:sz w:val="22"/>
          <w:szCs w:val="22"/>
          <w:lang w:eastAsia="zh-TW"/>
        </w:rPr>
        <w:tab/>
      </w:r>
      <w:r w:rsidR="002F5437" w:rsidRPr="00916784">
        <w:rPr>
          <w:sz w:val="22"/>
          <w:szCs w:val="22"/>
          <w:lang w:eastAsia="zh-TW"/>
        </w:rPr>
        <w:t>The PUCCH cell timing pattern configuration can contain sets of bits with each set of bits indicating the target cell for each slot within a period. The PUCCH cell timing pattern configuration can contain</w:t>
      </w:r>
      <w:r w:rsidR="002F5437" w:rsidRPr="00155406">
        <w:rPr>
          <w:sz w:val="22"/>
          <w:szCs w:val="22"/>
          <w:lang w:eastAsia="zh-TW"/>
        </w:rPr>
        <w:t xml:space="preserve"> </w:t>
      </w:r>
      <w:r w:rsidR="002F5437">
        <w:rPr>
          <w:sz w:val="22"/>
          <w:szCs w:val="22"/>
          <w:lang w:eastAsia="zh-TW"/>
        </w:rPr>
        <w:t xml:space="preserve">periodicity to determine how may slots the PUCCH cell timing pattern are indicated. </w:t>
      </w:r>
      <w:r w:rsidR="002F5437" w:rsidRPr="00916784">
        <w:rPr>
          <w:sz w:val="22"/>
          <w:szCs w:val="22"/>
          <w:lang w:eastAsia="zh-TW"/>
        </w:rPr>
        <w:t>The PUCCH cell timing pattern configuration can contain a duration to indicate the time duration within it the PUCCH cell timing pattern is repeatedly applied</w:t>
      </w:r>
      <w:r w:rsidRPr="00051EDC">
        <w:rPr>
          <w:rFonts w:eastAsiaTheme="minorEastAsia"/>
          <w:sz w:val="22"/>
          <w:szCs w:val="22"/>
          <w:lang w:eastAsia="zh-TW"/>
        </w:rPr>
        <w:t>.</w:t>
      </w:r>
    </w:p>
    <w:p w14:paraId="1B5F36C8" w14:textId="54F152E7"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9</w:t>
      </w:r>
      <w:r w:rsidRPr="00051EDC">
        <w:rPr>
          <w:rFonts w:eastAsiaTheme="minorEastAsia"/>
          <w:sz w:val="22"/>
          <w:szCs w:val="22"/>
          <w:lang w:eastAsia="zh-TW"/>
        </w:rPr>
        <w:tab/>
      </w:r>
      <w:proofErr w:type="spellStart"/>
      <w:r w:rsidR="002F5437">
        <w:rPr>
          <w:sz w:val="22"/>
          <w:szCs w:val="22"/>
          <w:lang w:eastAsia="zh-TW"/>
        </w:rPr>
        <w:t>Mutiple</w:t>
      </w:r>
      <w:proofErr w:type="spellEnd"/>
      <w:r w:rsidR="002F5437">
        <w:rPr>
          <w:sz w:val="22"/>
          <w:szCs w:val="22"/>
          <w:lang w:eastAsia="zh-TW"/>
        </w:rPr>
        <w:t xml:space="preserve"> PUCCH cell timing pattern can be configured, and e</w:t>
      </w:r>
      <w:r w:rsidR="002F5437" w:rsidRPr="00916784">
        <w:rPr>
          <w:sz w:val="22"/>
          <w:szCs w:val="22"/>
          <w:lang w:eastAsia="zh-TW"/>
        </w:rPr>
        <w:t>ach PUCCH cell timing pattern can have a</w:t>
      </w:r>
      <w:r w:rsidR="002F5437">
        <w:rPr>
          <w:sz w:val="22"/>
          <w:szCs w:val="22"/>
          <w:lang w:eastAsia="zh-TW"/>
        </w:rPr>
        <w:t>n</w:t>
      </w:r>
      <w:r w:rsidR="002F5437" w:rsidRPr="00916784">
        <w:rPr>
          <w:sz w:val="22"/>
          <w:szCs w:val="22"/>
          <w:lang w:eastAsia="zh-TW"/>
        </w:rPr>
        <w:t xml:space="preserve"> </w:t>
      </w:r>
      <w:r w:rsidR="002F5437">
        <w:rPr>
          <w:sz w:val="22"/>
          <w:szCs w:val="22"/>
          <w:lang w:eastAsia="zh-TW"/>
        </w:rPr>
        <w:t>associated</w:t>
      </w:r>
      <w:r w:rsidR="002F5437" w:rsidRPr="00916784">
        <w:rPr>
          <w:sz w:val="22"/>
          <w:szCs w:val="22"/>
          <w:lang w:eastAsia="zh-TW"/>
        </w:rPr>
        <w:t xml:space="preserve"> index</w:t>
      </w:r>
      <w:r w:rsidR="002F5437">
        <w:rPr>
          <w:sz w:val="22"/>
          <w:szCs w:val="22"/>
          <w:lang w:eastAsia="zh-TW"/>
        </w:rPr>
        <w:t xml:space="preserve"> which can be indicated dynamically</w:t>
      </w:r>
      <w:r w:rsidR="002F5437" w:rsidRPr="00916784">
        <w:rPr>
          <w:sz w:val="22"/>
          <w:szCs w:val="22"/>
          <w:lang w:eastAsia="zh-TW"/>
        </w:rPr>
        <w:t xml:space="preserve"> for faster switching between different patterns</w:t>
      </w:r>
      <w:r w:rsidRPr="00051EDC">
        <w:rPr>
          <w:rFonts w:eastAsiaTheme="minorEastAsia"/>
          <w:sz w:val="22"/>
          <w:szCs w:val="22"/>
          <w:lang w:eastAsia="zh-TW"/>
        </w:rPr>
        <w:t>.</w:t>
      </w:r>
    </w:p>
    <w:p w14:paraId="5C01DD01" w14:textId="63BEB7AB"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10</w:t>
      </w:r>
      <w:r w:rsidRPr="00051EDC">
        <w:rPr>
          <w:rFonts w:eastAsiaTheme="minorEastAsia"/>
          <w:sz w:val="22"/>
          <w:szCs w:val="22"/>
          <w:lang w:eastAsia="zh-TW"/>
        </w:rPr>
        <w:tab/>
      </w:r>
      <w:r w:rsidRPr="00051EDC">
        <w:rPr>
          <w:sz w:val="22"/>
          <w:szCs w:val="22"/>
          <w:lang w:eastAsia="zh-TW"/>
        </w:rPr>
        <w:t xml:space="preserve">Either a configurable </w:t>
      </w:r>
      <w:r w:rsidRPr="00051EDC">
        <w:rPr>
          <w:rFonts w:cstheme="minorHAnsi"/>
          <w:sz w:val="22"/>
          <w:szCs w:val="22"/>
          <w:lang w:eastAsia="zh-TW"/>
        </w:rPr>
        <w:t>maximum number of PUCCH cells or not setting a limit on maximum number of PUCCH cells is preferred</w:t>
      </w:r>
      <w:r w:rsidRPr="00051EDC">
        <w:rPr>
          <w:rFonts w:eastAsiaTheme="minorEastAsia"/>
          <w:sz w:val="22"/>
          <w:szCs w:val="22"/>
          <w:lang w:eastAsia="zh-TW"/>
        </w:rPr>
        <w:t>.</w:t>
      </w:r>
    </w:p>
    <w:p w14:paraId="1C028601" w14:textId="11A22F4E" w:rsidR="00F63A76" w:rsidRPr="00051EDC" w:rsidRDefault="00E26FFB" w:rsidP="00E26FFB">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11</w:t>
      </w:r>
      <w:r w:rsidRPr="00051EDC">
        <w:rPr>
          <w:rFonts w:eastAsiaTheme="minorEastAsia"/>
          <w:sz w:val="22"/>
          <w:szCs w:val="22"/>
          <w:lang w:eastAsia="zh-TW"/>
        </w:rPr>
        <w:tab/>
      </w:r>
      <w:r w:rsidR="003C2211" w:rsidRPr="00916784">
        <w:rPr>
          <w:rFonts w:cstheme="minorHAnsi"/>
          <w:sz w:val="22"/>
          <w:szCs w:val="22"/>
          <w:lang w:eastAsia="zh-TW"/>
        </w:rPr>
        <w:t xml:space="preserve">Applying semi-static carrier switching to all </w:t>
      </w:r>
      <w:r w:rsidR="003C2211">
        <w:rPr>
          <w:rFonts w:cstheme="minorHAnsi"/>
          <w:sz w:val="22"/>
          <w:szCs w:val="22"/>
          <w:lang w:eastAsia="zh-TW"/>
        </w:rPr>
        <w:t>slots</w:t>
      </w:r>
      <w:r w:rsidR="003C2211" w:rsidRPr="00916784">
        <w:rPr>
          <w:rFonts w:cstheme="minorHAnsi"/>
          <w:sz w:val="22"/>
          <w:szCs w:val="22"/>
          <w:lang w:eastAsia="zh-TW"/>
        </w:rPr>
        <w:t xml:space="preserve"> </w:t>
      </w:r>
      <w:r w:rsidR="003C2211">
        <w:rPr>
          <w:rFonts w:cstheme="minorHAnsi"/>
          <w:sz w:val="22"/>
          <w:szCs w:val="22"/>
          <w:lang w:eastAsia="zh-TW"/>
        </w:rPr>
        <w:t xml:space="preserve">as basis </w:t>
      </w:r>
      <w:r w:rsidR="003C2211" w:rsidRPr="00916784">
        <w:rPr>
          <w:rFonts w:cstheme="minorHAnsi"/>
          <w:sz w:val="22"/>
          <w:szCs w:val="22"/>
          <w:lang w:eastAsia="zh-TW"/>
        </w:rPr>
        <w:t>and further changing the indicated PUCCH carrier</w:t>
      </w:r>
      <w:r w:rsidR="003C2211">
        <w:rPr>
          <w:rFonts w:cstheme="minorHAnsi"/>
          <w:sz w:val="22"/>
          <w:szCs w:val="22"/>
          <w:lang w:eastAsia="zh-TW"/>
        </w:rPr>
        <w:t xml:space="preserve"> for a slot</w:t>
      </w:r>
      <w:r w:rsidR="003C2211" w:rsidRPr="00916784">
        <w:rPr>
          <w:rFonts w:cstheme="minorHAnsi"/>
          <w:sz w:val="22"/>
          <w:szCs w:val="22"/>
          <w:lang w:eastAsia="zh-TW"/>
        </w:rPr>
        <w:t xml:space="preserve"> by DCI can be considered</w:t>
      </w:r>
      <w:r w:rsidRPr="00051EDC">
        <w:rPr>
          <w:rFonts w:eastAsiaTheme="minorEastAsia"/>
          <w:sz w:val="22"/>
          <w:szCs w:val="22"/>
          <w:lang w:eastAsia="zh-TW"/>
        </w:rPr>
        <w:t>.</w:t>
      </w:r>
    </w:p>
    <w:p w14:paraId="34B043A1" w14:textId="25E507E1" w:rsidR="001E10F3" w:rsidRDefault="001E10F3" w:rsidP="00AF1AF3">
      <w:pPr>
        <w:pStyle w:val="Heading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2D636158"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sidR="000A2401">
        <w:rPr>
          <w:rFonts w:eastAsiaTheme="minorEastAsia"/>
          <w:sz w:val="22"/>
          <w:szCs w:val="22"/>
          <w:lang w:eastAsia="zh-TW"/>
        </w:rPr>
        <w:t>10</w:t>
      </w:r>
      <w:r w:rsidR="007768D6">
        <w:rPr>
          <w:rFonts w:eastAsiaTheme="minorEastAsia"/>
          <w:sz w:val="22"/>
          <w:szCs w:val="22"/>
          <w:lang w:eastAsia="zh-TW"/>
        </w:rPr>
        <w:t>5</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6445F" w14:textId="77777777" w:rsidR="0076451D" w:rsidRDefault="0076451D" w:rsidP="0063297B">
      <w:pPr>
        <w:spacing w:after="0"/>
      </w:pPr>
      <w:r>
        <w:separator/>
      </w:r>
    </w:p>
  </w:endnote>
  <w:endnote w:type="continuationSeparator" w:id="0">
    <w:p w14:paraId="7AF99CB5" w14:textId="77777777" w:rsidR="0076451D" w:rsidRDefault="0076451D" w:rsidP="0063297B">
      <w:pPr>
        <w:spacing w:after="0"/>
      </w:pPr>
      <w:r>
        <w:continuationSeparator/>
      </w:r>
    </w:p>
  </w:endnote>
  <w:endnote w:type="continuationNotice" w:id="1">
    <w:p w14:paraId="25921E41" w14:textId="77777777" w:rsidR="0076451D" w:rsidRDefault="00764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1EA84" w14:textId="77777777" w:rsidR="0076451D" w:rsidRDefault="0076451D" w:rsidP="0063297B">
      <w:pPr>
        <w:spacing w:after="0"/>
      </w:pPr>
      <w:r>
        <w:separator/>
      </w:r>
    </w:p>
  </w:footnote>
  <w:footnote w:type="continuationSeparator" w:id="0">
    <w:p w14:paraId="1E069367" w14:textId="77777777" w:rsidR="0076451D" w:rsidRDefault="0076451D" w:rsidP="0063297B">
      <w:pPr>
        <w:spacing w:after="0"/>
      </w:pPr>
      <w:r>
        <w:continuationSeparator/>
      </w:r>
    </w:p>
  </w:footnote>
  <w:footnote w:type="continuationNotice" w:id="1">
    <w:p w14:paraId="3DE173D1" w14:textId="77777777" w:rsidR="0076451D" w:rsidRDefault="007645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843162"/>
    <w:multiLevelType w:val="hybridMultilevel"/>
    <w:tmpl w:val="8918CD3A"/>
    <w:lvl w:ilvl="0" w:tplc="040B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9D3781"/>
    <w:multiLevelType w:val="hybridMultilevel"/>
    <w:tmpl w:val="F20AF15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A6B59"/>
    <w:multiLevelType w:val="hybridMultilevel"/>
    <w:tmpl w:val="09FEC52E"/>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126F2F"/>
    <w:multiLevelType w:val="hybridMultilevel"/>
    <w:tmpl w:val="80B054BC"/>
    <w:lvl w:ilvl="0" w:tplc="31B0A0EC">
      <w:start w:val="50"/>
      <w:numFmt w:val="lowerRoman"/>
      <w:lvlText w:val="%1."/>
      <w:lvlJc w:val="right"/>
      <w:pPr>
        <w:ind w:left="720" w:hanging="360"/>
      </w:pPr>
    </w:lvl>
    <w:lvl w:ilvl="1" w:tplc="2174AB56">
      <w:start w:val="1"/>
      <w:numFmt w:val="lowerLetter"/>
      <w:lvlText w:val="%2."/>
      <w:lvlJc w:val="left"/>
      <w:pPr>
        <w:ind w:left="1440" w:hanging="360"/>
      </w:pPr>
    </w:lvl>
    <w:lvl w:ilvl="2" w:tplc="88EEA37C">
      <w:start w:val="1"/>
      <w:numFmt w:val="lowerRoman"/>
      <w:lvlText w:val="%3."/>
      <w:lvlJc w:val="right"/>
      <w:pPr>
        <w:ind w:left="2160" w:hanging="180"/>
      </w:pPr>
    </w:lvl>
    <w:lvl w:ilvl="3" w:tplc="52C258D8">
      <w:start w:val="1"/>
      <w:numFmt w:val="decimal"/>
      <w:lvlText w:val="%4."/>
      <w:lvlJc w:val="left"/>
      <w:pPr>
        <w:ind w:left="2880" w:hanging="360"/>
      </w:pPr>
    </w:lvl>
    <w:lvl w:ilvl="4" w:tplc="DFFEA064">
      <w:start w:val="1"/>
      <w:numFmt w:val="lowerLetter"/>
      <w:lvlText w:val="%5."/>
      <w:lvlJc w:val="left"/>
      <w:pPr>
        <w:ind w:left="3600" w:hanging="360"/>
      </w:pPr>
    </w:lvl>
    <w:lvl w:ilvl="5" w:tplc="A6FEFA04">
      <w:start w:val="1"/>
      <w:numFmt w:val="lowerRoman"/>
      <w:lvlText w:val="%6."/>
      <w:lvlJc w:val="right"/>
      <w:pPr>
        <w:ind w:left="4320" w:hanging="180"/>
      </w:pPr>
    </w:lvl>
    <w:lvl w:ilvl="6" w:tplc="0D306316">
      <w:start w:val="1"/>
      <w:numFmt w:val="decimal"/>
      <w:lvlText w:val="%7."/>
      <w:lvlJc w:val="left"/>
      <w:pPr>
        <w:ind w:left="5040" w:hanging="360"/>
      </w:pPr>
    </w:lvl>
    <w:lvl w:ilvl="7" w:tplc="CBD664B2">
      <w:start w:val="1"/>
      <w:numFmt w:val="lowerLetter"/>
      <w:lvlText w:val="%8."/>
      <w:lvlJc w:val="left"/>
      <w:pPr>
        <w:ind w:left="5760" w:hanging="360"/>
      </w:pPr>
    </w:lvl>
    <w:lvl w:ilvl="8" w:tplc="659435B4">
      <w:start w:val="1"/>
      <w:numFmt w:val="lowerRoman"/>
      <w:lvlText w:val="%9."/>
      <w:lvlJc w:val="right"/>
      <w:pPr>
        <w:ind w:left="6480" w:hanging="180"/>
      </w:pPr>
    </w:lvl>
  </w:abstractNum>
  <w:abstractNum w:abstractNumId="2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9E013B"/>
    <w:multiLevelType w:val="hybridMultilevel"/>
    <w:tmpl w:val="B8528FC4"/>
    <w:lvl w:ilvl="0" w:tplc="E84672D6">
      <w:start w:val="1"/>
      <w:numFmt w:val="bullet"/>
      <w:lvlText w:val=""/>
      <w:lvlJc w:val="left"/>
      <w:pPr>
        <w:ind w:left="720" w:hanging="360"/>
      </w:pPr>
      <w:rPr>
        <w:rFonts w:ascii="Symbol" w:hAnsi="Symbol" w:hint="default"/>
      </w:rPr>
    </w:lvl>
    <w:lvl w:ilvl="1" w:tplc="0C2E95FE">
      <w:start w:val="1"/>
      <w:numFmt w:val="bullet"/>
      <w:lvlText w:val="o"/>
      <w:lvlJc w:val="left"/>
      <w:pPr>
        <w:ind w:left="1440" w:hanging="360"/>
      </w:pPr>
      <w:rPr>
        <w:rFonts w:ascii="Courier New" w:hAnsi="Courier New" w:hint="default"/>
      </w:rPr>
    </w:lvl>
    <w:lvl w:ilvl="2" w:tplc="C58AF584">
      <w:start w:val="1"/>
      <w:numFmt w:val="bullet"/>
      <w:lvlText w:val=""/>
      <w:lvlJc w:val="left"/>
      <w:pPr>
        <w:ind w:left="2160" w:hanging="360"/>
      </w:pPr>
      <w:rPr>
        <w:rFonts w:ascii="Symbol" w:hAnsi="Symbol" w:hint="default"/>
      </w:rPr>
    </w:lvl>
    <w:lvl w:ilvl="3" w:tplc="500891CC">
      <w:start w:val="1"/>
      <w:numFmt w:val="bullet"/>
      <w:lvlText w:val=""/>
      <w:lvlJc w:val="left"/>
      <w:pPr>
        <w:ind w:left="2880" w:hanging="360"/>
      </w:pPr>
      <w:rPr>
        <w:rFonts w:ascii="Symbol" w:hAnsi="Symbol" w:hint="default"/>
      </w:rPr>
    </w:lvl>
    <w:lvl w:ilvl="4" w:tplc="A4501196">
      <w:start w:val="1"/>
      <w:numFmt w:val="bullet"/>
      <w:lvlText w:val="o"/>
      <w:lvlJc w:val="left"/>
      <w:pPr>
        <w:ind w:left="3600" w:hanging="360"/>
      </w:pPr>
      <w:rPr>
        <w:rFonts w:ascii="Courier New" w:hAnsi="Courier New" w:hint="default"/>
      </w:rPr>
    </w:lvl>
    <w:lvl w:ilvl="5" w:tplc="06DC8A4A">
      <w:start w:val="1"/>
      <w:numFmt w:val="bullet"/>
      <w:lvlText w:val=""/>
      <w:lvlJc w:val="left"/>
      <w:pPr>
        <w:ind w:left="4320" w:hanging="360"/>
      </w:pPr>
      <w:rPr>
        <w:rFonts w:ascii="Wingdings" w:hAnsi="Wingdings" w:hint="default"/>
      </w:rPr>
    </w:lvl>
    <w:lvl w:ilvl="6" w:tplc="CE16D512">
      <w:start w:val="1"/>
      <w:numFmt w:val="bullet"/>
      <w:lvlText w:val=""/>
      <w:lvlJc w:val="left"/>
      <w:pPr>
        <w:ind w:left="5040" w:hanging="360"/>
      </w:pPr>
      <w:rPr>
        <w:rFonts w:ascii="Symbol" w:hAnsi="Symbol" w:hint="default"/>
      </w:rPr>
    </w:lvl>
    <w:lvl w:ilvl="7" w:tplc="B3ECD270">
      <w:start w:val="1"/>
      <w:numFmt w:val="bullet"/>
      <w:lvlText w:val="o"/>
      <w:lvlJc w:val="left"/>
      <w:pPr>
        <w:ind w:left="5760" w:hanging="360"/>
      </w:pPr>
      <w:rPr>
        <w:rFonts w:ascii="Courier New" w:hAnsi="Courier New" w:hint="default"/>
      </w:rPr>
    </w:lvl>
    <w:lvl w:ilvl="8" w:tplc="D29EA884">
      <w:start w:val="1"/>
      <w:numFmt w:val="bullet"/>
      <w:lvlText w:val=""/>
      <w:lvlJc w:val="left"/>
      <w:pPr>
        <w:ind w:left="6480" w:hanging="360"/>
      </w:pPr>
      <w:rPr>
        <w:rFonts w:ascii="Wingdings" w:hAnsi="Wingdings" w:hint="default"/>
      </w:rPr>
    </w:lvl>
  </w:abstractNum>
  <w:abstractNum w:abstractNumId="23"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037502"/>
    <w:multiLevelType w:val="hybridMultilevel"/>
    <w:tmpl w:val="37CABE64"/>
    <w:lvl w:ilvl="0" w:tplc="040B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6" w15:restartNumberingAfterBreak="0">
    <w:nsid w:val="4EB12718"/>
    <w:multiLevelType w:val="hybridMultilevel"/>
    <w:tmpl w:val="E57C63AC"/>
    <w:lvl w:ilvl="0" w:tplc="25104D10">
      <w:start w:val="1"/>
      <w:numFmt w:val="bullet"/>
      <w:lvlText w:val="·"/>
      <w:lvlJc w:val="left"/>
      <w:pPr>
        <w:ind w:left="720" w:hanging="360"/>
      </w:pPr>
      <w:rPr>
        <w:rFonts w:ascii="Symbol" w:hAnsi="Symbol" w:hint="default"/>
      </w:rPr>
    </w:lvl>
    <w:lvl w:ilvl="1" w:tplc="B6C665F4">
      <w:start w:val="1"/>
      <w:numFmt w:val="bullet"/>
      <w:lvlText w:val="o"/>
      <w:lvlJc w:val="left"/>
      <w:pPr>
        <w:ind w:left="1440" w:hanging="360"/>
      </w:pPr>
      <w:rPr>
        <w:rFonts w:ascii="&quot;Courier New&quot;" w:hAnsi="&quot;Courier New&quot;" w:hint="default"/>
      </w:rPr>
    </w:lvl>
    <w:lvl w:ilvl="2" w:tplc="A640969A">
      <w:start w:val="1"/>
      <w:numFmt w:val="bullet"/>
      <w:lvlText w:val=""/>
      <w:lvlJc w:val="left"/>
      <w:pPr>
        <w:ind w:left="2160" w:hanging="360"/>
      </w:pPr>
      <w:rPr>
        <w:rFonts w:ascii="Wingdings" w:hAnsi="Wingdings" w:hint="default"/>
      </w:rPr>
    </w:lvl>
    <w:lvl w:ilvl="3" w:tplc="3A5C53D2">
      <w:start w:val="1"/>
      <w:numFmt w:val="bullet"/>
      <w:lvlText w:val=""/>
      <w:lvlJc w:val="left"/>
      <w:pPr>
        <w:ind w:left="2880" w:hanging="360"/>
      </w:pPr>
      <w:rPr>
        <w:rFonts w:ascii="Symbol" w:hAnsi="Symbol" w:hint="default"/>
      </w:rPr>
    </w:lvl>
    <w:lvl w:ilvl="4" w:tplc="04080E4A">
      <w:start w:val="1"/>
      <w:numFmt w:val="bullet"/>
      <w:lvlText w:val="o"/>
      <w:lvlJc w:val="left"/>
      <w:pPr>
        <w:ind w:left="3600" w:hanging="360"/>
      </w:pPr>
      <w:rPr>
        <w:rFonts w:ascii="Courier New" w:hAnsi="Courier New" w:hint="default"/>
      </w:rPr>
    </w:lvl>
    <w:lvl w:ilvl="5" w:tplc="7AEE8888">
      <w:start w:val="1"/>
      <w:numFmt w:val="bullet"/>
      <w:lvlText w:val=""/>
      <w:lvlJc w:val="left"/>
      <w:pPr>
        <w:ind w:left="4320" w:hanging="360"/>
      </w:pPr>
      <w:rPr>
        <w:rFonts w:ascii="Wingdings" w:hAnsi="Wingdings" w:hint="default"/>
      </w:rPr>
    </w:lvl>
    <w:lvl w:ilvl="6" w:tplc="668A4554">
      <w:start w:val="1"/>
      <w:numFmt w:val="bullet"/>
      <w:lvlText w:val=""/>
      <w:lvlJc w:val="left"/>
      <w:pPr>
        <w:ind w:left="5040" w:hanging="360"/>
      </w:pPr>
      <w:rPr>
        <w:rFonts w:ascii="Symbol" w:hAnsi="Symbol" w:hint="default"/>
      </w:rPr>
    </w:lvl>
    <w:lvl w:ilvl="7" w:tplc="FF8C4062">
      <w:start w:val="1"/>
      <w:numFmt w:val="bullet"/>
      <w:lvlText w:val="o"/>
      <w:lvlJc w:val="left"/>
      <w:pPr>
        <w:ind w:left="5760" w:hanging="360"/>
      </w:pPr>
      <w:rPr>
        <w:rFonts w:ascii="Courier New" w:hAnsi="Courier New" w:hint="default"/>
      </w:rPr>
    </w:lvl>
    <w:lvl w:ilvl="8" w:tplc="76566586">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011E04"/>
    <w:multiLevelType w:val="hybridMultilevel"/>
    <w:tmpl w:val="7B584AD2"/>
    <w:lvl w:ilvl="0" w:tplc="92B21F4C">
      <w:start w:val="1"/>
      <w:numFmt w:val="decimal"/>
      <w:lvlText w:val="%1."/>
      <w:lvlJc w:val="left"/>
      <w:pPr>
        <w:tabs>
          <w:tab w:val="num" w:pos="720"/>
        </w:tabs>
        <w:ind w:left="720" w:hanging="360"/>
      </w:pPr>
    </w:lvl>
    <w:lvl w:ilvl="1" w:tplc="30B607E0">
      <w:start w:val="1"/>
      <w:numFmt w:val="lowerLetter"/>
      <w:lvlText w:val="%2."/>
      <w:lvlJc w:val="left"/>
      <w:pPr>
        <w:tabs>
          <w:tab w:val="num" w:pos="1440"/>
        </w:tabs>
        <w:ind w:left="1440" w:hanging="360"/>
      </w:pPr>
    </w:lvl>
    <w:lvl w:ilvl="2" w:tplc="7FAA0866">
      <w:start w:val="1"/>
      <w:numFmt w:val="decimal"/>
      <w:lvlText w:val="%3."/>
      <w:lvlJc w:val="left"/>
      <w:pPr>
        <w:tabs>
          <w:tab w:val="num" w:pos="2160"/>
        </w:tabs>
        <w:ind w:left="2160" w:hanging="360"/>
      </w:pPr>
    </w:lvl>
    <w:lvl w:ilvl="3" w:tplc="8DA0D2D2">
      <w:start w:val="1"/>
      <w:numFmt w:val="decimal"/>
      <w:lvlText w:val="%4."/>
      <w:lvlJc w:val="left"/>
      <w:pPr>
        <w:tabs>
          <w:tab w:val="num" w:pos="2880"/>
        </w:tabs>
        <w:ind w:left="2880" w:hanging="360"/>
      </w:pPr>
    </w:lvl>
    <w:lvl w:ilvl="4" w:tplc="66961B22">
      <w:start w:val="1"/>
      <w:numFmt w:val="decimal"/>
      <w:lvlText w:val="%5."/>
      <w:lvlJc w:val="left"/>
      <w:pPr>
        <w:tabs>
          <w:tab w:val="num" w:pos="3600"/>
        </w:tabs>
        <w:ind w:left="3600" w:hanging="360"/>
      </w:pPr>
    </w:lvl>
    <w:lvl w:ilvl="5" w:tplc="267235FA">
      <w:start w:val="1"/>
      <w:numFmt w:val="decimal"/>
      <w:lvlText w:val="%6."/>
      <w:lvlJc w:val="left"/>
      <w:pPr>
        <w:tabs>
          <w:tab w:val="num" w:pos="4320"/>
        </w:tabs>
        <w:ind w:left="4320" w:hanging="360"/>
      </w:pPr>
    </w:lvl>
    <w:lvl w:ilvl="6" w:tplc="2F48370E">
      <w:start w:val="1"/>
      <w:numFmt w:val="decimal"/>
      <w:lvlText w:val="%7."/>
      <w:lvlJc w:val="left"/>
      <w:pPr>
        <w:tabs>
          <w:tab w:val="num" w:pos="5040"/>
        </w:tabs>
        <w:ind w:left="5040" w:hanging="360"/>
      </w:pPr>
    </w:lvl>
    <w:lvl w:ilvl="7" w:tplc="676402B8">
      <w:start w:val="1"/>
      <w:numFmt w:val="decimal"/>
      <w:lvlText w:val="%8."/>
      <w:lvlJc w:val="left"/>
      <w:pPr>
        <w:tabs>
          <w:tab w:val="num" w:pos="5760"/>
        </w:tabs>
        <w:ind w:left="5760" w:hanging="360"/>
      </w:pPr>
    </w:lvl>
    <w:lvl w:ilvl="8" w:tplc="AE3222B2">
      <w:start w:val="1"/>
      <w:numFmt w:val="decimal"/>
      <w:lvlText w:val="%9."/>
      <w:lvlJc w:val="left"/>
      <w:pPr>
        <w:tabs>
          <w:tab w:val="num" w:pos="6480"/>
        </w:tabs>
        <w:ind w:left="6480" w:hanging="360"/>
      </w:pPr>
    </w:lvl>
  </w:abstractNum>
  <w:abstractNum w:abstractNumId="29"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B154CD"/>
    <w:multiLevelType w:val="hybridMultilevel"/>
    <w:tmpl w:val="0AB86F6E"/>
    <w:lvl w:ilvl="0" w:tplc="040B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22"/>
  </w:num>
  <w:num w:numId="2">
    <w:abstractNumId w:val="20"/>
  </w:num>
  <w:num w:numId="3">
    <w:abstractNumId w:val="26"/>
  </w:num>
  <w:num w:numId="4">
    <w:abstractNumId w:val="25"/>
  </w:num>
  <w:num w:numId="5">
    <w:abstractNumId w:val="0"/>
  </w:num>
  <w:num w:numId="6">
    <w:abstractNumId w:val="0"/>
  </w:num>
  <w:num w:numId="7">
    <w:abstractNumId w:val="25"/>
  </w:num>
  <w:num w:numId="8">
    <w:abstractNumId w:val="18"/>
  </w:num>
  <w:num w:numId="9">
    <w:abstractNumId w:val="27"/>
  </w:num>
  <w:num w:numId="10">
    <w:abstractNumId w:val="17"/>
  </w:num>
  <w:num w:numId="11">
    <w:abstractNumId w:val="10"/>
  </w:num>
  <w:num w:numId="12">
    <w:abstractNumId w:val="9"/>
  </w:num>
  <w:num w:numId="13">
    <w:abstractNumId w:val="11"/>
  </w:num>
  <w:num w:numId="14">
    <w:abstractNumId w:val="13"/>
  </w:num>
  <w:num w:numId="15">
    <w:abstractNumId w:val="3"/>
  </w:num>
  <w:num w:numId="16">
    <w:abstractNumId w:val="1"/>
  </w:num>
  <w:num w:numId="17">
    <w:abstractNumId w:val="8"/>
  </w:num>
  <w:num w:numId="18">
    <w:abstractNumId w:val="6"/>
  </w:num>
  <w:num w:numId="19">
    <w:abstractNumId w:val="2"/>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2"/>
  </w:num>
  <w:num w:numId="24">
    <w:abstractNumId w:val="19"/>
  </w:num>
  <w:num w:numId="25">
    <w:abstractNumId w:val="14"/>
  </w:num>
  <w:num w:numId="26">
    <w:abstractNumId w:val="29"/>
  </w:num>
  <w:num w:numId="27">
    <w:abstractNumId w:val="21"/>
  </w:num>
  <w:num w:numId="28">
    <w:abstractNumId w:val="16"/>
  </w:num>
  <w:num w:numId="29">
    <w:abstractNumId w:val="7"/>
  </w:num>
  <w:num w:numId="30">
    <w:abstractNumId w:val="23"/>
  </w:num>
  <w:num w:numId="31">
    <w:abstractNumId w:val="30"/>
  </w:num>
  <w:num w:numId="32">
    <w:abstractNumId w:val="5"/>
  </w:num>
  <w:num w:numId="33">
    <w:abstractNumId w:val="31"/>
  </w:num>
  <w:num w:numId="34">
    <w:abstractNumId w:val="24"/>
  </w:num>
  <w:num w:numId="35">
    <w:abstractNumId w:val="6"/>
  </w:num>
  <w:num w:numId="36">
    <w:abstractNumId w:val="4"/>
  </w:num>
  <w:num w:numId="3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CAF"/>
    <w:rsid w:val="00004330"/>
    <w:rsid w:val="00004A2B"/>
    <w:rsid w:val="00004E8F"/>
    <w:rsid w:val="000060E3"/>
    <w:rsid w:val="0000798F"/>
    <w:rsid w:val="00015964"/>
    <w:rsid w:val="0002033F"/>
    <w:rsid w:val="00021325"/>
    <w:rsid w:val="00021924"/>
    <w:rsid w:val="00026D20"/>
    <w:rsid w:val="00035029"/>
    <w:rsid w:val="0003685A"/>
    <w:rsid w:val="00040844"/>
    <w:rsid w:val="00042454"/>
    <w:rsid w:val="000427DE"/>
    <w:rsid w:val="00047FAD"/>
    <w:rsid w:val="00051EDC"/>
    <w:rsid w:val="00052226"/>
    <w:rsid w:val="0005292D"/>
    <w:rsid w:val="0005374B"/>
    <w:rsid w:val="000546E3"/>
    <w:rsid w:val="00060B42"/>
    <w:rsid w:val="00060D85"/>
    <w:rsid w:val="00061EF6"/>
    <w:rsid w:val="00062C4E"/>
    <w:rsid w:val="000641E0"/>
    <w:rsid w:val="000666E1"/>
    <w:rsid w:val="00070575"/>
    <w:rsid w:val="000725CD"/>
    <w:rsid w:val="000734C4"/>
    <w:rsid w:val="000863A4"/>
    <w:rsid w:val="00086590"/>
    <w:rsid w:val="0008775D"/>
    <w:rsid w:val="00090254"/>
    <w:rsid w:val="00090D23"/>
    <w:rsid w:val="00092147"/>
    <w:rsid w:val="00092635"/>
    <w:rsid w:val="000941EF"/>
    <w:rsid w:val="00097616"/>
    <w:rsid w:val="000A1D3C"/>
    <w:rsid w:val="000A2401"/>
    <w:rsid w:val="000A58EC"/>
    <w:rsid w:val="000A72BB"/>
    <w:rsid w:val="000A76D7"/>
    <w:rsid w:val="000A7C5F"/>
    <w:rsid w:val="000B11D8"/>
    <w:rsid w:val="000B28C3"/>
    <w:rsid w:val="000B3CD2"/>
    <w:rsid w:val="000B5453"/>
    <w:rsid w:val="000B5758"/>
    <w:rsid w:val="000B5DAE"/>
    <w:rsid w:val="000B6477"/>
    <w:rsid w:val="000C09AF"/>
    <w:rsid w:val="000C222F"/>
    <w:rsid w:val="000C695B"/>
    <w:rsid w:val="000D0126"/>
    <w:rsid w:val="000D1044"/>
    <w:rsid w:val="000D44B4"/>
    <w:rsid w:val="000D5825"/>
    <w:rsid w:val="000D7681"/>
    <w:rsid w:val="000D7D38"/>
    <w:rsid w:val="000E1DE4"/>
    <w:rsid w:val="000E1FAF"/>
    <w:rsid w:val="000E20E0"/>
    <w:rsid w:val="000E2884"/>
    <w:rsid w:val="000E52F0"/>
    <w:rsid w:val="000E5BAC"/>
    <w:rsid w:val="000E5EE9"/>
    <w:rsid w:val="000E66E3"/>
    <w:rsid w:val="000E7760"/>
    <w:rsid w:val="000E77E7"/>
    <w:rsid w:val="000E7FC8"/>
    <w:rsid w:val="000F1542"/>
    <w:rsid w:val="000F3A72"/>
    <w:rsid w:val="000F5DDF"/>
    <w:rsid w:val="00100CB1"/>
    <w:rsid w:val="00100FD3"/>
    <w:rsid w:val="001030D7"/>
    <w:rsid w:val="001032BE"/>
    <w:rsid w:val="0010404B"/>
    <w:rsid w:val="001070B1"/>
    <w:rsid w:val="001070EA"/>
    <w:rsid w:val="0011016C"/>
    <w:rsid w:val="00112227"/>
    <w:rsid w:val="00121950"/>
    <w:rsid w:val="001221AC"/>
    <w:rsid w:val="00122402"/>
    <w:rsid w:val="00123901"/>
    <w:rsid w:val="00126E68"/>
    <w:rsid w:val="001277D2"/>
    <w:rsid w:val="00133097"/>
    <w:rsid w:val="001347F6"/>
    <w:rsid w:val="001350CC"/>
    <w:rsid w:val="0013551D"/>
    <w:rsid w:val="00135C72"/>
    <w:rsid w:val="00140508"/>
    <w:rsid w:val="00140D20"/>
    <w:rsid w:val="00140D47"/>
    <w:rsid w:val="00141AC6"/>
    <w:rsid w:val="00142170"/>
    <w:rsid w:val="00145304"/>
    <w:rsid w:val="00150043"/>
    <w:rsid w:val="0015120F"/>
    <w:rsid w:val="0015124F"/>
    <w:rsid w:val="00152CDD"/>
    <w:rsid w:val="001531BA"/>
    <w:rsid w:val="00155406"/>
    <w:rsid w:val="0015576A"/>
    <w:rsid w:val="001565B8"/>
    <w:rsid w:val="00161B4D"/>
    <w:rsid w:val="001624E9"/>
    <w:rsid w:val="001624F9"/>
    <w:rsid w:val="0016495F"/>
    <w:rsid w:val="00164C19"/>
    <w:rsid w:val="00165FCC"/>
    <w:rsid w:val="00167015"/>
    <w:rsid w:val="00167F99"/>
    <w:rsid w:val="00170C0F"/>
    <w:rsid w:val="00170C28"/>
    <w:rsid w:val="001741F2"/>
    <w:rsid w:val="00174ABE"/>
    <w:rsid w:val="0017642A"/>
    <w:rsid w:val="001774AF"/>
    <w:rsid w:val="001806C3"/>
    <w:rsid w:val="00180E51"/>
    <w:rsid w:val="00182123"/>
    <w:rsid w:val="001846D9"/>
    <w:rsid w:val="00184AE6"/>
    <w:rsid w:val="00185DC6"/>
    <w:rsid w:val="001867A3"/>
    <w:rsid w:val="00187BE0"/>
    <w:rsid w:val="00194639"/>
    <w:rsid w:val="001A451C"/>
    <w:rsid w:val="001B234F"/>
    <w:rsid w:val="001B3100"/>
    <w:rsid w:val="001B4136"/>
    <w:rsid w:val="001B4F6A"/>
    <w:rsid w:val="001B515B"/>
    <w:rsid w:val="001B5177"/>
    <w:rsid w:val="001B54CE"/>
    <w:rsid w:val="001B67A1"/>
    <w:rsid w:val="001B67AC"/>
    <w:rsid w:val="001B7697"/>
    <w:rsid w:val="001B7B4E"/>
    <w:rsid w:val="001C04A9"/>
    <w:rsid w:val="001C2B6C"/>
    <w:rsid w:val="001C2C8B"/>
    <w:rsid w:val="001C2D29"/>
    <w:rsid w:val="001C5334"/>
    <w:rsid w:val="001C5CEB"/>
    <w:rsid w:val="001C6099"/>
    <w:rsid w:val="001C64B3"/>
    <w:rsid w:val="001C6CDB"/>
    <w:rsid w:val="001C735D"/>
    <w:rsid w:val="001C7707"/>
    <w:rsid w:val="001D0914"/>
    <w:rsid w:val="001D2F06"/>
    <w:rsid w:val="001D5586"/>
    <w:rsid w:val="001D7D48"/>
    <w:rsid w:val="001E0B82"/>
    <w:rsid w:val="001E10F3"/>
    <w:rsid w:val="001E6BCF"/>
    <w:rsid w:val="001F2138"/>
    <w:rsid w:val="001F2E04"/>
    <w:rsid w:val="001F5AC7"/>
    <w:rsid w:val="001F6FC6"/>
    <w:rsid w:val="001F7E52"/>
    <w:rsid w:val="00201450"/>
    <w:rsid w:val="002040A4"/>
    <w:rsid w:val="00204EAD"/>
    <w:rsid w:val="002116D9"/>
    <w:rsid w:val="00213D4F"/>
    <w:rsid w:val="00214C92"/>
    <w:rsid w:val="002163E8"/>
    <w:rsid w:val="00217B13"/>
    <w:rsid w:val="00217B35"/>
    <w:rsid w:val="00217D43"/>
    <w:rsid w:val="00224699"/>
    <w:rsid w:val="002272AD"/>
    <w:rsid w:val="002317C0"/>
    <w:rsid w:val="002338D2"/>
    <w:rsid w:val="0023600F"/>
    <w:rsid w:val="00237A2D"/>
    <w:rsid w:val="002409BC"/>
    <w:rsid w:val="00246412"/>
    <w:rsid w:val="0024663B"/>
    <w:rsid w:val="002467C7"/>
    <w:rsid w:val="00246E43"/>
    <w:rsid w:val="00251AA6"/>
    <w:rsid w:val="002543E7"/>
    <w:rsid w:val="0025575F"/>
    <w:rsid w:val="0025628A"/>
    <w:rsid w:val="00260FAB"/>
    <w:rsid w:val="0026266B"/>
    <w:rsid w:val="002627C8"/>
    <w:rsid w:val="0026445A"/>
    <w:rsid w:val="00266699"/>
    <w:rsid w:val="00267CD8"/>
    <w:rsid w:val="00270713"/>
    <w:rsid w:val="00270E0E"/>
    <w:rsid w:val="00273B6E"/>
    <w:rsid w:val="00273EEC"/>
    <w:rsid w:val="002753CB"/>
    <w:rsid w:val="00277ED8"/>
    <w:rsid w:val="0028136D"/>
    <w:rsid w:val="00282F64"/>
    <w:rsid w:val="0028348F"/>
    <w:rsid w:val="00283B47"/>
    <w:rsid w:val="00283DA5"/>
    <w:rsid w:val="00283EA7"/>
    <w:rsid w:val="00284355"/>
    <w:rsid w:val="00284EA5"/>
    <w:rsid w:val="002910BC"/>
    <w:rsid w:val="00292A1A"/>
    <w:rsid w:val="0029374F"/>
    <w:rsid w:val="002940CF"/>
    <w:rsid w:val="002942C0"/>
    <w:rsid w:val="00294842"/>
    <w:rsid w:val="00295285"/>
    <w:rsid w:val="002A1C4F"/>
    <w:rsid w:val="002A1DAE"/>
    <w:rsid w:val="002A2706"/>
    <w:rsid w:val="002A3586"/>
    <w:rsid w:val="002B172A"/>
    <w:rsid w:val="002B50D5"/>
    <w:rsid w:val="002B526A"/>
    <w:rsid w:val="002B5276"/>
    <w:rsid w:val="002C389F"/>
    <w:rsid w:val="002C47F9"/>
    <w:rsid w:val="002C664A"/>
    <w:rsid w:val="002C7CBA"/>
    <w:rsid w:val="002D0502"/>
    <w:rsid w:val="002D1055"/>
    <w:rsid w:val="002D2426"/>
    <w:rsid w:val="002D2448"/>
    <w:rsid w:val="002D2D1D"/>
    <w:rsid w:val="002D38D6"/>
    <w:rsid w:val="002D407B"/>
    <w:rsid w:val="002D6C20"/>
    <w:rsid w:val="002E0BF0"/>
    <w:rsid w:val="002E44B3"/>
    <w:rsid w:val="002E66C2"/>
    <w:rsid w:val="002F055D"/>
    <w:rsid w:val="002F1216"/>
    <w:rsid w:val="002F4CE6"/>
    <w:rsid w:val="002F5437"/>
    <w:rsid w:val="002F565A"/>
    <w:rsid w:val="002F59C9"/>
    <w:rsid w:val="00301B2A"/>
    <w:rsid w:val="00302197"/>
    <w:rsid w:val="003024B4"/>
    <w:rsid w:val="00304DE1"/>
    <w:rsid w:val="003058C6"/>
    <w:rsid w:val="00311306"/>
    <w:rsid w:val="00311BC7"/>
    <w:rsid w:val="00313372"/>
    <w:rsid w:val="0031408C"/>
    <w:rsid w:val="0031568A"/>
    <w:rsid w:val="00316EEE"/>
    <w:rsid w:val="00322529"/>
    <w:rsid w:val="00322E9C"/>
    <w:rsid w:val="003239AB"/>
    <w:rsid w:val="00323D49"/>
    <w:rsid w:val="003251E3"/>
    <w:rsid w:val="00325224"/>
    <w:rsid w:val="003252E0"/>
    <w:rsid w:val="00327320"/>
    <w:rsid w:val="00327345"/>
    <w:rsid w:val="00332652"/>
    <w:rsid w:val="00333AA6"/>
    <w:rsid w:val="00337856"/>
    <w:rsid w:val="00337D91"/>
    <w:rsid w:val="00340C5C"/>
    <w:rsid w:val="00340E36"/>
    <w:rsid w:val="00341946"/>
    <w:rsid w:val="0034580C"/>
    <w:rsid w:val="00345F61"/>
    <w:rsid w:val="003475F0"/>
    <w:rsid w:val="003518B2"/>
    <w:rsid w:val="00357483"/>
    <w:rsid w:val="00360D98"/>
    <w:rsid w:val="003627EC"/>
    <w:rsid w:val="003637AC"/>
    <w:rsid w:val="00366B55"/>
    <w:rsid w:val="00371C0F"/>
    <w:rsid w:val="00372A9C"/>
    <w:rsid w:val="0037461A"/>
    <w:rsid w:val="00375F58"/>
    <w:rsid w:val="003764C9"/>
    <w:rsid w:val="00377C11"/>
    <w:rsid w:val="003814BF"/>
    <w:rsid w:val="00386057"/>
    <w:rsid w:val="0038630D"/>
    <w:rsid w:val="00386692"/>
    <w:rsid w:val="00387371"/>
    <w:rsid w:val="003913B4"/>
    <w:rsid w:val="0039232E"/>
    <w:rsid w:val="00392D6A"/>
    <w:rsid w:val="00393406"/>
    <w:rsid w:val="00395FE5"/>
    <w:rsid w:val="00396571"/>
    <w:rsid w:val="003972BE"/>
    <w:rsid w:val="003974B0"/>
    <w:rsid w:val="003A25F5"/>
    <w:rsid w:val="003A4D72"/>
    <w:rsid w:val="003A527A"/>
    <w:rsid w:val="003A5EA8"/>
    <w:rsid w:val="003A666D"/>
    <w:rsid w:val="003A6A6A"/>
    <w:rsid w:val="003B027E"/>
    <w:rsid w:val="003B38F8"/>
    <w:rsid w:val="003B6161"/>
    <w:rsid w:val="003C13D5"/>
    <w:rsid w:val="003C16D0"/>
    <w:rsid w:val="003C1C03"/>
    <w:rsid w:val="003C2080"/>
    <w:rsid w:val="003C2211"/>
    <w:rsid w:val="003C4FC7"/>
    <w:rsid w:val="003C6BCB"/>
    <w:rsid w:val="003D46A7"/>
    <w:rsid w:val="003D6B71"/>
    <w:rsid w:val="003E1659"/>
    <w:rsid w:val="003E2FA6"/>
    <w:rsid w:val="003E33FE"/>
    <w:rsid w:val="003E3D73"/>
    <w:rsid w:val="003E4FC3"/>
    <w:rsid w:val="003E54CD"/>
    <w:rsid w:val="003F2EEE"/>
    <w:rsid w:val="003F4275"/>
    <w:rsid w:val="00400B92"/>
    <w:rsid w:val="00400C82"/>
    <w:rsid w:val="00402417"/>
    <w:rsid w:val="00403BC5"/>
    <w:rsid w:val="004046EB"/>
    <w:rsid w:val="00405964"/>
    <w:rsid w:val="00407B57"/>
    <w:rsid w:val="00407E43"/>
    <w:rsid w:val="00412673"/>
    <w:rsid w:val="00415B25"/>
    <w:rsid w:val="004177B5"/>
    <w:rsid w:val="0042242C"/>
    <w:rsid w:val="00422796"/>
    <w:rsid w:val="0042406F"/>
    <w:rsid w:val="00424A97"/>
    <w:rsid w:val="0042740D"/>
    <w:rsid w:val="00430892"/>
    <w:rsid w:val="004310A6"/>
    <w:rsid w:val="00431CDC"/>
    <w:rsid w:val="00432FD0"/>
    <w:rsid w:val="004340F2"/>
    <w:rsid w:val="00434C83"/>
    <w:rsid w:val="0043739A"/>
    <w:rsid w:val="00441314"/>
    <w:rsid w:val="00442A8D"/>
    <w:rsid w:val="00443BD9"/>
    <w:rsid w:val="00446998"/>
    <w:rsid w:val="00447BD3"/>
    <w:rsid w:val="0045101F"/>
    <w:rsid w:val="00456E92"/>
    <w:rsid w:val="004610F6"/>
    <w:rsid w:val="0046126F"/>
    <w:rsid w:val="004612A4"/>
    <w:rsid w:val="00461478"/>
    <w:rsid w:val="00461BF7"/>
    <w:rsid w:val="00470C4B"/>
    <w:rsid w:val="004729A4"/>
    <w:rsid w:val="00473CD1"/>
    <w:rsid w:val="00473E50"/>
    <w:rsid w:val="00474C55"/>
    <w:rsid w:val="004768CD"/>
    <w:rsid w:val="00477E1A"/>
    <w:rsid w:val="004813B4"/>
    <w:rsid w:val="00481B61"/>
    <w:rsid w:val="00482C56"/>
    <w:rsid w:val="004858C4"/>
    <w:rsid w:val="00487F08"/>
    <w:rsid w:val="00490343"/>
    <w:rsid w:val="00490E2F"/>
    <w:rsid w:val="00492AFD"/>
    <w:rsid w:val="00496F47"/>
    <w:rsid w:val="00497C53"/>
    <w:rsid w:val="004A067C"/>
    <w:rsid w:val="004A2F7A"/>
    <w:rsid w:val="004A2F86"/>
    <w:rsid w:val="004A309F"/>
    <w:rsid w:val="004A315C"/>
    <w:rsid w:val="004A43FC"/>
    <w:rsid w:val="004A5048"/>
    <w:rsid w:val="004A777D"/>
    <w:rsid w:val="004B1A69"/>
    <w:rsid w:val="004B2159"/>
    <w:rsid w:val="004B387E"/>
    <w:rsid w:val="004B56FD"/>
    <w:rsid w:val="004B5E47"/>
    <w:rsid w:val="004B6D45"/>
    <w:rsid w:val="004B700A"/>
    <w:rsid w:val="004B7E1A"/>
    <w:rsid w:val="004C0C32"/>
    <w:rsid w:val="004C2869"/>
    <w:rsid w:val="004C2F7F"/>
    <w:rsid w:val="004C3B33"/>
    <w:rsid w:val="004C688C"/>
    <w:rsid w:val="004C773D"/>
    <w:rsid w:val="004D076C"/>
    <w:rsid w:val="004D507B"/>
    <w:rsid w:val="004E115A"/>
    <w:rsid w:val="004E31A2"/>
    <w:rsid w:val="004E478C"/>
    <w:rsid w:val="004F1099"/>
    <w:rsid w:val="004F5139"/>
    <w:rsid w:val="0050269C"/>
    <w:rsid w:val="00504427"/>
    <w:rsid w:val="00507AB2"/>
    <w:rsid w:val="00507B89"/>
    <w:rsid w:val="005102CC"/>
    <w:rsid w:val="00514338"/>
    <w:rsid w:val="005145C4"/>
    <w:rsid w:val="005146C1"/>
    <w:rsid w:val="00515386"/>
    <w:rsid w:val="00515A68"/>
    <w:rsid w:val="00522BF1"/>
    <w:rsid w:val="00525BF6"/>
    <w:rsid w:val="005264E8"/>
    <w:rsid w:val="00527AD1"/>
    <w:rsid w:val="00530051"/>
    <w:rsid w:val="00531955"/>
    <w:rsid w:val="00531CD1"/>
    <w:rsid w:val="00532C55"/>
    <w:rsid w:val="00533052"/>
    <w:rsid w:val="00533602"/>
    <w:rsid w:val="00533B6B"/>
    <w:rsid w:val="00533C06"/>
    <w:rsid w:val="00534618"/>
    <w:rsid w:val="005360B1"/>
    <w:rsid w:val="00540C8C"/>
    <w:rsid w:val="00541F8C"/>
    <w:rsid w:val="00544B8A"/>
    <w:rsid w:val="00545B78"/>
    <w:rsid w:val="00545E80"/>
    <w:rsid w:val="00547AA0"/>
    <w:rsid w:val="005500CD"/>
    <w:rsid w:val="005514A9"/>
    <w:rsid w:val="00551525"/>
    <w:rsid w:val="005547BB"/>
    <w:rsid w:val="005551C8"/>
    <w:rsid w:val="00556D6A"/>
    <w:rsid w:val="00557B8B"/>
    <w:rsid w:val="00563C38"/>
    <w:rsid w:val="00565127"/>
    <w:rsid w:val="00565AF6"/>
    <w:rsid w:val="0057001E"/>
    <w:rsid w:val="00570482"/>
    <w:rsid w:val="00572548"/>
    <w:rsid w:val="00574B0A"/>
    <w:rsid w:val="00575D10"/>
    <w:rsid w:val="005826CB"/>
    <w:rsid w:val="00582C69"/>
    <w:rsid w:val="005845D7"/>
    <w:rsid w:val="00587DF3"/>
    <w:rsid w:val="0059146D"/>
    <w:rsid w:val="00592F54"/>
    <w:rsid w:val="005936D4"/>
    <w:rsid w:val="0059487B"/>
    <w:rsid w:val="0059562A"/>
    <w:rsid w:val="00595887"/>
    <w:rsid w:val="00597063"/>
    <w:rsid w:val="005A197D"/>
    <w:rsid w:val="005A2C96"/>
    <w:rsid w:val="005A3445"/>
    <w:rsid w:val="005A53A3"/>
    <w:rsid w:val="005B18D4"/>
    <w:rsid w:val="005B1D78"/>
    <w:rsid w:val="005B3408"/>
    <w:rsid w:val="005B3CE4"/>
    <w:rsid w:val="005B5158"/>
    <w:rsid w:val="005B536E"/>
    <w:rsid w:val="005B54E4"/>
    <w:rsid w:val="005B5CAF"/>
    <w:rsid w:val="005B611F"/>
    <w:rsid w:val="005C1C36"/>
    <w:rsid w:val="005C34E7"/>
    <w:rsid w:val="005C6AF2"/>
    <w:rsid w:val="005C718D"/>
    <w:rsid w:val="005D2BE1"/>
    <w:rsid w:val="005D550D"/>
    <w:rsid w:val="005D5733"/>
    <w:rsid w:val="005D5DCD"/>
    <w:rsid w:val="005D608E"/>
    <w:rsid w:val="005D6242"/>
    <w:rsid w:val="005E1F4B"/>
    <w:rsid w:val="005E223D"/>
    <w:rsid w:val="005E7E89"/>
    <w:rsid w:val="005F1FEA"/>
    <w:rsid w:val="005F243C"/>
    <w:rsid w:val="005F7177"/>
    <w:rsid w:val="005F7FD1"/>
    <w:rsid w:val="00605322"/>
    <w:rsid w:val="00611DA8"/>
    <w:rsid w:val="00612D85"/>
    <w:rsid w:val="006140F6"/>
    <w:rsid w:val="00615BCC"/>
    <w:rsid w:val="006213D6"/>
    <w:rsid w:val="00621C54"/>
    <w:rsid w:val="006226AC"/>
    <w:rsid w:val="00626F2F"/>
    <w:rsid w:val="0062780B"/>
    <w:rsid w:val="00630F83"/>
    <w:rsid w:val="0063297B"/>
    <w:rsid w:val="006335C9"/>
    <w:rsid w:val="00636237"/>
    <w:rsid w:val="0063718E"/>
    <w:rsid w:val="00640272"/>
    <w:rsid w:val="006402AA"/>
    <w:rsid w:val="00647893"/>
    <w:rsid w:val="00652B1A"/>
    <w:rsid w:val="0065402C"/>
    <w:rsid w:val="00656ECE"/>
    <w:rsid w:val="00657061"/>
    <w:rsid w:val="00657953"/>
    <w:rsid w:val="00660573"/>
    <w:rsid w:val="006638D4"/>
    <w:rsid w:val="00665780"/>
    <w:rsid w:val="00665E61"/>
    <w:rsid w:val="00670D76"/>
    <w:rsid w:val="006714EF"/>
    <w:rsid w:val="006731D4"/>
    <w:rsid w:val="00674C9D"/>
    <w:rsid w:val="00677816"/>
    <w:rsid w:val="00677FD9"/>
    <w:rsid w:val="006832B4"/>
    <w:rsid w:val="00683624"/>
    <w:rsid w:val="006873C3"/>
    <w:rsid w:val="00690AD1"/>
    <w:rsid w:val="00691ADC"/>
    <w:rsid w:val="006925E0"/>
    <w:rsid w:val="00692DE1"/>
    <w:rsid w:val="00694E85"/>
    <w:rsid w:val="006A225D"/>
    <w:rsid w:val="006A2502"/>
    <w:rsid w:val="006A65F5"/>
    <w:rsid w:val="006A6ECE"/>
    <w:rsid w:val="006B40C4"/>
    <w:rsid w:val="006B692D"/>
    <w:rsid w:val="006B6EE3"/>
    <w:rsid w:val="006C08B9"/>
    <w:rsid w:val="006C0A82"/>
    <w:rsid w:val="006C378D"/>
    <w:rsid w:val="006C3FB4"/>
    <w:rsid w:val="006C42C7"/>
    <w:rsid w:val="006C627A"/>
    <w:rsid w:val="006D4CBB"/>
    <w:rsid w:val="006D576A"/>
    <w:rsid w:val="006E056C"/>
    <w:rsid w:val="006E38CE"/>
    <w:rsid w:val="006E6DC5"/>
    <w:rsid w:val="006F049D"/>
    <w:rsid w:val="006F18B6"/>
    <w:rsid w:val="006F2DB4"/>
    <w:rsid w:val="006F31E5"/>
    <w:rsid w:val="006F3820"/>
    <w:rsid w:val="006F3F19"/>
    <w:rsid w:val="006F52BF"/>
    <w:rsid w:val="007005D5"/>
    <w:rsid w:val="00703611"/>
    <w:rsid w:val="00703E77"/>
    <w:rsid w:val="007041E8"/>
    <w:rsid w:val="00705078"/>
    <w:rsid w:val="00706379"/>
    <w:rsid w:val="00711732"/>
    <w:rsid w:val="007138C2"/>
    <w:rsid w:val="00714DA9"/>
    <w:rsid w:val="00715C28"/>
    <w:rsid w:val="00717F6C"/>
    <w:rsid w:val="00721143"/>
    <w:rsid w:val="007213CA"/>
    <w:rsid w:val="00721423"/>
    <w:rsid w:val="007237FF"/>
    <w:rsid w:val="00724BA4"/>
    <w:rsid w:val="007256CC"/>
    <w:rsid w:val="007307A2"/>
    <w:rsid w:val="00730F59"/>
    <w:rsid w:val="0073333C"/>
    <w:rsid w:val="00735810"/>
    <w:rsid w:val="0073595F"/>
    <w:rsid w:val="0073723A"/>
    <w:rsid w:val="00742388"/>
    <w:rsid w:val="00742AF1"/>
    <w:rsid w:val="0074373F"/>
    <w:rsid w:val="007437C8"/>
    <w:rsid w:val="00745F95"/>
    <w:rsid w:val="0074784A"/>
    <w:rsid w:val="007537CC"/>
    <w:rsid w:val="007541B0"/>
    <w:rsid w:val="00763F72"/>
    <w:rsid w:val="0076451D"/>
    <w:rsid w:val="00765DD3"/>
    <w:rsid w:val="0076781B"/>
    <w:rsid w:val="007703DE"/>
    <w:rsid w:val="00771943"/>
    <w:rsid w:val="0077225C"/>
    <w:rsid w:val="0077311D"/>
    <w:rsid w:val="00774E97"/>
    <w:rsid w:val="00776734"/>
    <w:rsid w:val="007768D6"/>
    <w:rsid w:val="00777068"/>
    <w:rsid w:val="00780E8A"/>
    <w:rsid w:val="00781102"/>
    <w:rsid w:val="00781C6F"/>
    <w:rsid w:val="00781EE4"/>
    <w:rsid w:val="00783004"/>
    <w:rsid w:val="0078307E"/>
    <w:rsid w:val="00783CD3"/>
    <w:rsid w:val="00783D97"/>
    <w:rsid w:val="00783E12"/>
    <w:rsid w:val="00784885"/>
    <w:rsid w:val="00785C26"/>
    <w:rsid w:val="00790248"/>
    <w:rsid w:val="0079141B"/>
    <w:rsid w:val="0079355F"/>
    <w:rsid w:val="0079607D"/>
    <w:rsid w:val="00796726"/>
    <w:rsid w:val="00797098"/>
    <w:rsid w:val="007A2201"/>
    <w:rsid w:val="007A2522"/>
    <w:rsid w:val="007A3170"/>
    <w:rsid w:val="007A345D"/>
    <w:rsid w:val="007A37AF"/>
    <w:rsid w:val="007A69BC"/>
    <w:rsid w:val="007A6D9F"/>
    <w:rsid w:val="007A732C"/>
    <w:rsid w:val="007B454B"/>
    <w:rsid w:val="007B56EB"/>
    <w:rsid w:val="007B69C5"/>
    <w:rsid w:val="007B7ACA"/>
    <w:rsid w:val="007C0EB9"/>
    <w:rsid w:val="007C1338"/>
    <w:rsid w:val="007C1AC3"/>
    <w:rsid w:val="007C2F8B"/>
    <w:rsid w:val="007C5488"/>
    <w:rsid w:val="007C5D50"/>
    <w:rsid w:val="007C65C9"/>
    <w:rsid w:val="007C7654"/>
    <w:rsid w:val="007D0612"/>
    <w:rsid w:val="007D2D69"/>
    <w:rsid w:val="007D4EDF"/>
    <w:rsid w:val="007D5126"/>
    <w:rsid w:val="007E038D"/>
    <w:rsid w:val="007E1E35"/>
    <w:rsid w:val="007E3DCF"/>
    <w:rsid w:val="007E7AC0"/>
    <w:rsid w:val="007E7C9C"/>
    <w:rsid w:val="007F65C0"/>
    <w:rsid w:val="0080672A"/>
    <w:rsid w:val="00806D17"/>
    <w:rsid w:val="00806FC3"/>
    <w:rsid w:val="008076E1"/>
    <w:rsid w:val="008154D1"/>
    <w:rsid w:val="00821A3F"/>
    <w:rsid w:val="00821A83"/>
    <w:rsid w:val="0082354F"/>
    <w:rsid w:val="008236E4"/>
    <w:rsid w:val="00823947"/>
    <w:rsid w:val="00823E03"/>
    <w:rsid w:val="00825D6D"/>
    <w:rsid w:val="00825E89"/>
    <w:rsid w:val="0082650D"/>
    <w:rsid w:val="00826F3E"/>
    <w:rsid w:val="008312E2"/>
    <w:rsid w:val="00832116"/>
    <w:rsid w:val="00832206"/>
    <w:rsid w:val="008339B9"/>
    <w:rsid w:val="0083537F"/>
    <w:rsid w:val="008362F0"/>
    <w:rsid w:val="008445A8"/>
    <w:rsid w:val="00852548"/>
    <w:rsid w:val="00854CAE"/>
    <w:rsid w:val="0086192B"/>
    <w:rsid w:val="0086233E"/>
    <w:rsid w:val="00862435"/>
    <w:rsid w:val="00865743"/>
    <w:rsid w:val="00867740"/>
    <w:rsid w:val="008719DD"/>
    <w:rsid w:val="00872A64"/>
    <w:rsid w:val="00876013"/>
    <w:rsid w:val="008762F3"/>
    <w:rsid w:val="00876312"/>
    <w:rsid w:val="00880004"/>
    <w:rsid w:val="008807D7"/>
    <w:rsid w:val="00881E43"/>
    <w:rsid w:val="00882E4C"/>
    <w:rsid w:val="0088437B"/>
    <w:rsid w:val="008862FB"/>
    <w:rsid w:val="00893B9A"/>
    <w:rsid w:val="0089435C"/>
    <w:rsid w:val="008949ED"/>
    <w:rsid w:val="0089524A"/>
    <w:rsid w:val="0089659E"/>
    <w:rsid w:val="00896D4E"/>
    <w:rsid w:val="008A0FC4"/>
    <w:rsid w:val="008A1279"/>
    <w:rsid w:val="008A2480"/>
    <w:rsid w:val="008A3669"/>
    <w:rsid w:val="008A61A3"/>
    <w:rsid w:val="008A7BF5"/>
    <w:rsid w:val="008B1A01"/>
    <w:rsid w:val="008B38E1"/>
    <w:rsid w:val="008B40E1"/>
    <w:rsid w:val="008C131C"/>
    <w:rsid w:val="008C1456"/>
    <w:rsid w:val="008C23D2"/>
    <w:rsid w:val="008D18BD"/>
    <w:rsid w:val="008D36AE"/>
    <w:rsid w:val="008D4F77"/>
    <w:rsid w:val="008D57E7"/>
    <w:rsid w:val="008E10DA"/>
    <w:rsid w:val="008E5A6C"/>
    <w:rsid w:val="008E622F"/>
    <w:rsid w:val="008E6CC4"/>
    <w:rsid w:val="008E7651"/>
    <w:rsid w:val="008F379C"/>
    <w:rsid w:val="008F642E"/>
    <w:rsid w:val="008F6D39"/>
    <w:rsid w:val="008F745B"/>
    <w:rsid w:val="00900816"/>
    <w:rsid w:val="00902295"/>
    <w:rsid w:val="0090479E"/>
    <w:rsid w:val="00905477"/>
    <w:rsid w:val="00907887"/>
    <w:rsid w:val="00907F61"/>
    <w:rsid w:val="009108DD"/>
    <w:rsid w:val="00911145"/>
    <w:rsid w:val="00911FA9"/>
    <w:rsid w:val="00912114"/>
    <w:rsid w:val="00912702"/>
    <w:rsid w:val="009129F1"/>
    <w:rsid w:val="0091302F"/>
    <w:rsid w:val="00913293"/>
    <w:rsid w:val="00920437"/>
    <w:rsid w:val="00921E8A"/>
    <w:rsid w:val="00923F54"/>
    <w:rsid w:val="00923FBA"/>
    <w:rsid w:val="009253DF"/>
    <w:rsid w:val="00927A7C"/>
    <w:rsid w:val="00930739"/>
    <w:rsid w:val="00930D06"/>
    <w:rsid w:val="00931121"/>
    <w:rsid w:val="009313C3"/>
    <w:rsid w:val="009324DC"/>
    <w:rsid w:val="009326BD"/>
    <w:rsid w:val="00932935"/>
    <w:rsid w:val="009334BF"/>
    <w:rsid w:val="00933EA2"/>
    <w:rsid w:val="009344FA"/>
    <w:rsid w:val="009352DE"/>
    <w:rsid w:val="00937EFA"/>
    <w:rsid w:val="00942131"/>
    <w:rsid w:val="00944C39"/>
    <w:rsid w:val="009467A2"/>
    <w:rsid w:val="00947182"/>
    <w:rsid w:val="0095045D"/>
    <w:rsid w:val="00952372"/>
    <w:rsid w:val="0095351F"/>
    <w:rsid w:val="00955EBD"/>
    <w:rsid w:val="00957911"/>
    <w:rsid w:val="00962ECB"/>
    <w:rsid w:val="009643B8"/>
    <w:rsid w:val="0096778A"/>
    <w:rsid w:val="00967A5E"/>
    <w:rsid w:val="00970C6B"/>
    <w:rsid w:val="009739A0"/>
    <w:rsid w:val="00977F8C"/>
    <w:rsid w:val="00985FC0"/>
    <w:rsid w:val="00986583"/>
    <w:rsid w:val="00986E87"/>
    <w:rsid w:val="0098759C"/>
    <w:rsid w:val="00990072"/>
    <w:rsid w:val="00990B23"/>
    <w:rsid w:val="00990E0E"/>
    <w:rsid w:val="00992B66"/>
    <w:rsid w:val="0099454D"/>
    <w:rsid w:val="00995849"/>
    <w:rsid w:val="009978F0"/>
    <w:rsid w:val="00997BD7"/>
    <w:rsid w:val="009A05C9"/>
    <w:rsid w:val="009A3179"/>
    <w:rsid w:val="009A32FA"/>
    <w:rsid w:val="009A3D92"/>
    <w:rsid w:val="009A54FC"/>
    <w:rsid w:val="009A6F38"/>
    <w:rsid w:val="009B11AC"/>
    <w:rsid w:val="009B28DF"/>
    <w:rsid w:val="009B2F97"/>
    <w:rsid w:val="009B5514"/>
    <w:rsid w:val="009B59D0"/>
    <w:rsid w:val="009B64E9"/>
    <w:rsid w:val="009B7134"/>
    <w:rsid w:val="009B7587"/>
    <w:rsid w:val="009C01E0"/>
    <w:rsid w:val="009C2B9A"/>
    <w:rsid w:val="009C3B52"/>
    <w:rsid w:val="009C582A"/>
    <w:rsid w:val="009C79F5"/>
    <w:rsid w:val="009C7DA1"/>
    <w:rsid w:val="009D112D"/>
    <w:rsid w:val="009D1389"/>
    <w:rsid w:val="009D38B1"/>
    <w:rsid w:val="009D4CB8"/>
    <w:rsid w:val="009E0F9D"/>
    <w:rsid w:val="009E3038"/>
    <w:rsid w:val="009E38D9"/>
    <w:rsid w:val="009E4BFA"/>
    <w:rsid w:val="009E688D"/>
    <w:rsid w:val="009F1A8E"/>
    <w:rsid w:val="009F7112"/>
    <w:rsid w:val="009F74C6"/>
    <w:rsid w:val="00A0016E"/>
    <w:rsid w:val="00A0047E"/>
    <w:rsid w:val="00A0064D"/>
    <w:rsid w:val="00A00F3F"/>
    <w:rsid w:val="00A04811"/>
    <w:rsid w:val="00A060F8"/>
    <w:rsid w:val="00A113FD"/>
    <w:rsid w:val="00A12512"/>
    <w:rsid w:val="00A14B3E"/>
    <w:rsid w:val="00A15987"/>
    <w:rsid w:val="00A1746B"/>
    <w:rsid w:val="00A20F3F"/>
    <w:rsid w:val="00A22840"/>
    <w:rsid w:val="00A22FF8"/>
    <w:rsid w:val="00A23275"/>
    <w:rsid w:val="00A2520B"/>
    <w:rsid w:val="00A256CB"/>
    <w:rsid w:val="00A26FCE"/>
    <w:rsid w:val="00A27F0F"/>
    <w:rsid w:val="00A33ACF"/>
    <w:rsid w:val="00A34050"/>
    <w:rsid w:val="00A34A8B"/>
    <w:rsid w:val="00A446E3"/>
    <w:rsid w:val="00A4702C"/>
    <w:rsid w:val="00A47458"/>
    <w:rsid w:val="00A47934"/>
    <w:rsid w:val="00A51680"/>
    <w:rsid w:val="00A51C6B"/>
    <w:rsid w:val="00A52837"/>
    <w:rsid w:val="00A53B3A"/>
    <w:rsid w:val="00A53D13"/>
    <w:rsid w:val="00A5417B"/>
    <w:rsid w:val="00A5446B"/>
    <w:rsid w:val="00A55880"/>
    <w:rsid w:val="00A558B4"/>
    <w:rsid w:val="00A60784"/>
    <w:rsid w:val="00A6612D"/>
    <w:rsid w:val="00A6783E"/>
    <w:rsid w:val="00A72141"/>
    <w:rsid w:val="00A7331D"/>
    <w:rsid w:val="00A73BF9"/>
    <w:rsid w:val="00A7562C"/>
    <w:rsid w:val="00A86590"/>
    <w:rsid w:val="00A90EC1"/>
    <w:rsid w:val="00A9133E"/>
    <w:rsid w:val="00A933FE"/>
    <w:rsid w:val="00A9401F"/>
    <w:rsid w:val="00A95B21"/>
    <w:rsid w:val="00A96C13"/>
    <w:rsid w:val="00A96CBA"/>
    <w:rsid w:val="00A97932"/>
    <w:rsid w:val="00AA0F68"/>
    <w:rsid w:val="00AA2E26"/>
    <w:rsid w:val="00AA3771"/>
    <w:rsid w:val="00AA4EEC"/>
    <w:rsid w:val="00AA76CC"/>
    <w:rsid w:val="00AA7EB1"/>
    <w:rsid w:val="00AB15EF"/>
    <w:rsid w:val="00AB1A17"/>
    <w:rsid w:val="00AB252B"/>
    <w:rsid w:val="00AB434E"/>
    <w:rsid w:val="00AB4425"/>
    <w:rsid w:val="00AB5C19"/>
    <w:rsid w:val="00AC30FE"/>
    <w:rsid w:val="00AD04FF"/>
    <w:rsid w:val="00AD2EA3"/>
    <w:rsid w:val="00AD3910"/>
    <w:rsid w:val="00AD3C04"/>
    <w:rsid w:val="00AD5BC1"/>
    <w:rsid w:val="00AD76EE"/>
    <w:rsid w:val="00AD7C10"/>
    <w:rsid w:val="00AE328A"/>
    <w:rsid w:val="00AE33AB"/>
    <w:rsid w:val="00AE3E3B"/>
    <w:rsid w:val="00AE60B2"/>
    <w:rsid w:val="00AE63E6"/>
    <w:rsid w:val="00AE6B31"/>
    <w:rsid w:val="00AF0646"/>
    <w:rsid w:val="00AF1AF3"/>
    <w:rsid w:val="00AF38B8"/>
    <w:rsid w:val="00AF41D3"/>
    <w:rsid w:val="00AF5DDA"/>
    <w:rsid w:val="00AF62B1"/>
    <w:rsid w:val="00AF6BFF"/>
    <w:rsid w:val="00AF6F8D"/>
    <w:rsid w:val="00B00345"/>
    <w:rsid w:val="00B008DF"/>
    <w:rsid w:val="00B00A32"/>
    <w:rsid w:val="00B015BF"/>
    <w:rsid w:val="00B02E13"/>
    <w:rsid w:val="00B02F28"/>
    <w:rsid w:val="00B0605F"/>
    <w:rsid w:val="00B06526"/>
    <w:rsid w:val="00B06705"/>
    <w:rsid w:val="00B06A59"/>
    <w:rsid w:val="00B07A69"/>
    <w:rsid w:val="00B07D96"/>
    <w:rsid w:val="00B10F92"/>
    <w:rsid w:val="00B15705"/>
    <w:rsid w:val="00B20727"/>
    <w:rsid w:val="00B227C6"/>
    <w:rsid w:val="00B234FB"/>
    <w:rsid w:val="00B237B5"/>
    <w:rsid w:val="00B238C0"/>
    <w:rsid w:val="00B251E8"/>
    <w:rsid w:val="00B25748"/>
    <w:rsid w:val="00B265A4"/>
    <w:rsid w:val="00B277F7"/>
    <w:rsid w:val="00B31505"/>
    <w:rsid w:val="00B32099"/>
    <w:rsid w:val="00B34CB2"/>
    <w:rsid w:val="00B35A5F"/>
    <w:rsid w:val="00B40631"/>
    <w:rsid w:val="00B44330"/>
    <w:rsid w:val="00B446D3"/>
    <w:rsid w:val="00B44833"/>
    <w:rsid w:val="00B45D63"/>
    <w:rsid w:val="00B462D9"/>
    <w:rsid w:val="00B50038"/>
    <w:rsid w:val="00B51857"/>
    <w:rsid w:val="00B5304C"/>
    <w:rsid w:val="00B55913"/>
    <w:rsid w:val="00B57042"/>
    <w:rsid w:val="00B6083F"/>
    <w:rsid w:val="00B62184"/>
    <w:rsid w:val="00B645E9"/>
    <w:rsid w:val="00B653BD"/>
    <w:rsid w:val="00B65A83"/>
    <w:rsid w:val="00B65B10"/>
    <w:rsid w:val="00B66421"/>
    <w:rsid w:val="00B7160D"/>
    <w:rsid w:val="00B7161A"/>
    <w:rsid w:val="00B737ED"/>
    <w:rsid w:val="00B750C7"/>
    <w:rsid w:val="00B77646"/>
    <w:rsid w:val="00B82169"/>
    <w:rsid w:val="00B82492"/>
    <w:rsid w:val="00B833DE"/>
    <w:rsid w:val="00B85C4E"/>
    <w:rsid w:val="00B87C2A"/>
    <w:rsid w:val="00B91494"/>
    <w:rsid w:val="00B92BD2"/>
    <w:rsid w:val="00B97BA4"/>
    <w:rsid w:val="00B97F4D"/>
    <w:rsid w:val="00BA181B"/>
    <w:rsid w:val="00BA78A5"/>
    <w:rsid w:val="00BA7B5D"/>
    <w:rsid w:val="00BB06D1"/>
    <w:rsid w:val="00BB19BE"/>
    <w:rsid w:val="00BB3092"/>
    <w:rsid w:val="00BB52C6"/>
    <w:rsid w:val="00BB6166"/>
    <w:rsid w:val="00BC0ACC"/>
    <w:rsid w:val="00BC22E6"/>
    <w:rsid w:val="00BC23CB"/>
    <w:rsid w:val="00BC40BD"/>
    <w:rsid w:val="00BC5EB0"/>
    <w:rsid w:val="00BC6E36"/>
    <w:rsid w:val="00BD1182"/>
    <w:rsid w:val="00BD2F5B"/>
    <w:rsid w:val="00BD476B"/>
    <w:rsid w:val="00BD5E67"/>
    <w:rsid w:val="00BE2483"/>
    <w:rsid w:val="00BE2793"/>
    <w:rsid w:val="00BE29AE"/>
    <w:rsid w:val="00BE52C1"/>
    <w:rsid w:val="00BF16F3"/>
    <w:rsid w:val="00BF27B5"/>
    <w:rsid w:val="00BF3510"/>
    <w:rsid w:val="00BF6583"/>
    <w:rsid w:val="00BF68ED"/>
    <w:rsid w:val="00BF6FFF"/>
    <w:rsid w:val="00BF76A6"/>
    <w:rsid w:val="00C03C6E"/>
    <w:rsid w:val="00C04FDA"/>
    <w:rsid w:val="00C07D35"/>
    <w:rsid w:val="00C12179"/>
    <w:rsid w:val="00C12B3A"/>
    <w:rsid w:val="00C13492"/>
    <w:rsid w:val="00C14A92"/>
    <w:rsid w:val="00C20F89"/>
    <w:rsid w:val="00C218FC"/>
    <w:rsid w:val="00C24F31"/>
    <w:rsid w:val="00C277D3"/>
    <w:rsid w:val="00C342BA"/>
    <w:rsid w:val="00C35943"/>
    <w:rsid w:val="00C36335"/>
    <w:rsid w:val="00C364B3"/>
    <w:rsid w:val="00C37D56"/>
    <w:rsid w:val="00C40280"/>
    <w:rsid w:val="00C425A0"/>
    <w:rsid w:val="00C428E5"/>
    <w:rsid w:val="00C45833"/>
    <w:rsid w:val="00C47B8E"/>
    <w:rsid w:val="00C47EA1"/>
    <w:rsid w:val="00C50476"/>
    <w:rsid w:val="00C50A60"/>
    <w:rsid w:val="00C51233"/>
    <w:rsid w:val="00C51B5D"/>
    <w:rsid w:val="00C54C38"/>
    <w:rsid w:val="00C602A6"/>
    <w:rsid w:val="00C62473"/>
    <w:rsid w:val="00C62C66"/>
    <w:rsid w:val="00C64820"/>
    <w:rsid w:val="00C7394E"/>
    <w:rsid w:val="00C75C93"/>
    <w:rsid w:val="00C76692"/>
    <w:rsid w:val="00C76B3A"/>
    <w:rsid w:val="00C80633"/>
    <w:rsid w:val="00C815D7"/>
    <w:rsid w:val="00C82CF4"/>
    <w:rsid w:val="00C843EF"/>
    <w:rsid w:val="00C84A2C"/>
    <w:rsid w:val="00C85310"/>
    <w:rsid w:val="00C90153"/>
    <w:rsid w:val="00C915C2"/>
    <w:rsid w:val="00C92BFE"/>
    <w:rsid w:val="00C9434D"/>
    <w:rsid w:val="00C95380"/>
    <w:rsid w:val="00C9633D"/>
    <w:rsid w:val="00C96E76"/>
    <w:rsid w:val="00C97835"/>
    <w:rsid w:val="00CA012D"/>
    <w:rsid w:val="00CA04E7"/>
    <w:rsid w:val="00CA2012"/>
    <w:rsid w:val="00CA2A35"/>
    <w:rsid w:val="00CA3C88"/>
    <w:rsid w:val="00CA3E22"/>
    <w:rsid w:val="00CA57B1"/>
    <w:rsid w:val="00CA6D68"/>
    <w:rsid w:val="00CA7204"/>
    <w:rsid w:val="00CA7EE3"/>
    <w:rsid w:val="00CB6D06"/>
    <w:rsid w:val="00CC0629"/>
    <w:rsid w:val="00CC278A"/>
    <w:rsid w:val="00CC2B31"/>
    <w:rsid w:val="00CC3784"/>
    <w:rsid w:val="00CC3945"/>
    <w:rsid w:val="00CC53E1"/>
    <w:rsid w:val="00CC5CF7"/>
    <w:rsid w:val="00CC6AC9"/>
    <w:rsid w:val="00CD1397"/>
    <w:rsid w:val="00CD1F5C"/>
    <w:rsid w:val="00CD482D"/>
    <w:rsid w:val="00CD5B94"/>
    <w:rsid w:val="00CE3C8C"/>
    <w:rsid w:val="00CE415E"/>
    <w:rsid w:val="00CE64E4"/>
    <w:rsid w:val="00CE765C"/>
    <w:rsid w:val="00CE7E1F"/>
    <w:rsid w:val="00CF02FE"/>
    <w:rsid w:val="00CF1012"/>
    <w:rsid w:val="00CF1801"/>
    <w:rsid w:val="00CF2030"/>
    <w:rsid w:val="00CF260D"/>
    <w:rsid w:val="00CF2C2B"/>
    <w:rsid w:val="00CF2D92"/>
    <w:rsid w:val="00CF4659"/>
    <w:rsid w:val="00CF4AD6"/>
    <w:rsid w:val="00CF76D6"/>
    <w:rsid w:val="00D01793"/>
    <w:rsid w:val="00D02BEF"/>
    <w:rsid w:val="00D03702"/>
    <w:rsid w:val="00D04429"/>
    <w:rsid w:val="00D11BE3"/>
    <w:rsid w:val="00D16C7E"/>
    <w:rsid w:val="00D17DE5"/>
    <w:rsid w:val="00D2534B"/>
    <w:rsid w:val="00D31366"/>
    <w:rsid w:val="00D35097"/>
    <w:rsid w:val="00D40635"/>
    <w:rsid w:val="00D415FF"/>
    <w:rsid w:val="00D41FAE"/>
    <w:rsid w:val="00D44AB2"/>
    <w:rsid w:val="00D44C53"/>
    <w:rsid w:val="00D453A9"/>
    <w:rsid w:val="00D45E6A"/>
    <w:rsid w:val="00D46EC6"/>
    <w:rsid w:val="00D51E0E"/>
    <w:rsid w:val="00D5268F"/>
    <w:rsid w:val="00D52F31"/>
    <w:rsid w:val="00D52FBF"/>
    <w:rsid w:val="00D603E3"/>
    <w:rsid w:val="00D608D1"/>
    <w:rsid w:val="00D6102F"/>
    <w:rsid w:val="00D6160F"/>
    <w:rsid w:val="00D65806"/>
    <w:rsid w:val="00D66DB0"/>
    <w:rsid w:val="00D74319"/>
    <w:rsid w:val="00D74486"/>
    <w:rsid w:val="00D75E1C"/>
    <w:rsid w:val="00D76603"/>
    <w:rsid w:val="00D7707F"/>
    <w:rsid w:val="00D774AD"/>
    <w:rsid w:val="00D8066E"/>
    <w:rsid w:val="00D822A1"/>
    <w:rsid w:val="00D82607"/>
    <w:rsid w:val="00D83374"/>
    <w:rsid w:val="00D8355D"/>
    <w:rsid w:val="00D850A1"/>
    <w:rsid w:val="00D85C77"/>
    <w:rsid w:val="00D900F7"/>
    <w:rsid w:val="00D91FA2"/>
    <w:rsid w:val="00D928E1"/>
    <w:rsid w:val="00D9534A"/>
    <w:rsid w:val="00D970CC"/>
    <w:rsid w:val="00DA11A6"/>
    <w:rsid w:val="00DA2170"/>
    <w:rsid w:val="00DA7298"/>
    <w:rsid w:val="00DA7FB6"/>
    <w:rsid w:val="00DB03A5"/>
    <w:rsid w:val="00DB1020"/>
    <w:rsid w:val="00DB1956"/>
    <w:rsid w:val="00DB4894"/>
    <w:rsid w:val="00DB576B"/>
    <w:rsid w:val="00DB5B6F"/>
    <w:rsid w:val="00DB5F21"/>
    <w:rsid w:val="00DB6862"/>
    <w:rsid w:val="00DB6E61"/>
    <w:rsid w:val="00DB796C"/>
    <w:rsid w:val="00DC0574"/>
    <w:rsid w:val="00DC0A7B"/>
    <w:rsid w:val="00DC24EB"/>
    <w:rsid w:val="00DC3A07"/>
    <w:rsid w:val="00DD076F"/>
    <w:rsid w:val="00DD2233"/>
    <w:rsid w:val="00DD24D2"/>
    <w:rsid w:val="00DD404D"/>
    <w:rsid w:val="00DD51A9"/>
    <w:rsid w:val="00DD5FE4"/>
    <w:rsid w:val="00DD7316"/>
    <w:rsid w:val="00DE11A8"/>
    <w:rsid w:val="00DE1B25"/>
    <w:rsid w:val="00DE1B63"/>
    <w:rsid w:val="00DE3436"/>
    <w:rsid w:val="00DE5EE3"/>
    <w:rsid w:val="00DF0D28"/>
    <w:rsid w:val="00DF1079"/>
    <w:rsid w:val="00DF326B"/>
    <w:rsid w:val="00DF5541"/>
    <w:rsid w:val="00DF7024"/>
    <w:rsid w:val="00E015BC"/>
    <w:rsid w:val="00E02143"/>
    <w:rsid w:val="00E03436"/>
    <w:rsid w:val="00E051FD"/>
    <w:rsid w:val="00E12BBA"/>
    <w:rsid w:val="00E1317B"/>
    <w:rsid w:val="00E15893"/>
    <w:rsid w:val="00E16C3E"/>
    <w:rsid w:val="00E22388"/>
    <w:rsid w:val="00E237C0"/>
    <w:rsid w:val="00E25594"/>
    <w:rsid w:val="00E2587C"/>
    <w:rsid w:val="00E260F3"/>
    <w:rsid w:val="00E26A81"/>
    <w:rsid w:val="00E26FFB"/>
    <w:rsid w:val="00E33141"/>
    <w:rsid w:val="00E33AAC"/>
    <w:rsid w:val="00E33E20"/>
    <w:rsid w:val="00E36103"/>
    <w:rsid w:val="00E36CA8"/>
    <w:rsid w:val="00E37C3A"/>
    <w:rsid w:val="00E40273"/>
    <w:rsid w:val="00E42568"/>
    <w:rsid w:val="00E43BA4"/>
    <w:rsid w:val="00E44387"/>
    <w:rsid w:val="00E4490A"/>
    <w:rsid w:val="00E46C31"/>
    <w:rsid w:val="00E50A15"/>
    <w:rsid w:val="00E50F7F"/>
    <w:rsid w:val="00E50FAA"/>
    <w:rsid w:val="00E523E8"/>
    <w:rsid w:val="00E52803"/>
    <w:rsid w:val="00E53997"/>
    <w:rsid w:val="00E55613"/>
    <w:rsid w:val="00E56F3A"/>
    <w:rsid w:val="00E62208"/>
    <w:rsid w:val="00E657CC"/>
    <w:rsid w:val="00E65ED1"/>
    <w:rsid w:val="00E6785D"/>
    <w:rsid w:val="00E7615B"/>
    <w:rsid w:val="00E769FA"/>
    <w:rsid w:val="00E80C72"/>
    <w:rsid w:val="00E80F1E"/>
    <w:rsid w:val="00E84438"/>
    <w:rsid w:val="00E84CCD"/>
    <w:rsid w:val="00E9013F"/>
    <w:rsid w:val="00E9039B"/>
    <w:rsid w:val="00E93261"/>
    <w:rsid w:val="00E94A11"/>
    <w:rsid w:val="00E966F4"/>
    <w:rsid w:val="00E96865"/>
    <w:rsid w:val="00E97F57"/>
    <w:rsid w:val="00EA2E98"/>
    <w:rsid w:val="00EA7C35"/>
    <w:rsid w:val="00EB4645"/>
    <w:rsid w:val="00EB5A91"/>
    <w:rsid w:val="00EC020B"/>
    <w:rsid w:val="00EC06CB"/>
    <w:rsid w:val="00EC2401"/>
    <w:rsid w:val="00EC3152"/>
    <w:rsid w:val="00ED25FF"/>
    <w:rsid w:val="00ED3EEA"/>
    <w:rsid w:val="00ED5813"/>
    <w:rsid w:val="00EE1A72"/>
    <w:rsid w:val="00EE1B3F"/>
    <w:rsid w:val="00EE27A7"/>
    <w:rsid w:val="00EF6DF3"/>
    <w:rsid w:val="00F01C7E"/>
    <w:rsid w:val="00F01DC6"/>
    <w:rsid w:val="00F03FBC"/>
    <w:rsid w:val="00F1043B"/>
    <w:rsid w:val="00F11853"/>
    <w:rsid w:val="00F14A83"/>
    <w:rsid w:val="00F150D2"/>
    <w:rsid w:val="00F2069D"/>
    <w:rsid w:val="00F219BB"/>
    <w:rsid w:val="00F226B0"/>
    <w:rsid w:val="00F23127"/>
    <w:rsid w:val="00F23669"/>
    <w:rsid w:val="00F23F1A"/>
    <w:rsid w:val="00F24152"/>
    <w:rsid w:val="00F27548"/>
    <w:rsid w:val="00F31F89"/>
    <w:rsid w:val="00F3527D"/>
    <w:rsid w:val="00F353B9"/>
    <w:rsid w:val="00F35F12"/>
    <w:rsid w:val="00F37AA8"/>
    <w:rsid w:val="00F4257B"/>
    <w:rsid w:val="00F43BCD"/>
    <w:rsid w:val="00F43C17"/>
    <w:rsid w:val="00F469EC"/>
    <w:rsid w:val="00F5230F"/>
    <w:rsid w:val="00F54F56"/>
    <w:rsid w:val="00F55565"/>
    <w:rsid w:val="00F55C42"/>
    <w:rsid w:val="00F60170"/>
    <w:rsid w:val="00F6360D"/>
    <w:rsid w:val="00F63A76"/>
    <w:rsid w:val="00F66954"/>
    <w:rsid w:val="00F66BA5"/>
    <w:rsid w:val="00F70283"/>
    <w:rsid w:val="00F703BE"/>
    <w:rsid w:val="00F70552"/>
    <w:rsid w:val="00F758E5"/>
    <w:rsid w:val="00F772FE"/>
    <w:rsid w:val="00F77B6B"/>
    <w:rsid w:val="00F77F45"/>
    <w:rsid w:val="00F811F2"/>
    <w:rsid w:val="00F8432D"/>
    <w:rsid w:val="00F85EEA"/>
    <w:rsid w:val="00F87104"/>
    <w:rsid w:val="00F87CE1"/>
    <w:rsid w:val="00F92512"/>
    <w:rsid w:val="00F93A69"/>
    <w:rsid w:val="00F94A6C"/>
    <w:rsid w:val="00FA106B"/>
    <w:rsid w:val="00FA3615"/>
    <w:rsid w:val="00FA44E7"/>
    <w:rsid w:val="00FA4639"/>
    <w:rsid w:val="00FA5B9F"/>
    <w:rsid w:val="00FA5BED"/>
    <w:rsid w:val="00FA791D"/>
    <w:rsid w:val="00FB1098"/>
    <w:rsid w:val="00FB10EE"/>
    <w:rsid w:val="00FB4542"/>
    <w:rsid w:val="00FB591D"/>
    <w:rsid w:val="00FB666A"/>
    <w:rsid w:val="00FB7B2A"/>
    <w:rsid w:val="00FC1BEF"/>
    <w:rsid w:val="00FC2B6F"/>
    <w:rsid w:val="00FC3637"/>
    <w:rsid w:val="00FC5332"/>
    <w:rsid w:val="00FC6BA7"/>
    <w:rsid w:val="00FC7C0B"/>
    <w:rsid w:val="00FD13D1"/>
    <w:rsid w:val="00FD15B1"/>
    <w:rsid w:val="00FD3ABC"/>
    <w:rsid w:val="00FD3FC7"/>
    <w:rsid w:val="00FD5810"/>
    <w:rsid w:val="00FD7694"/>
    <w:rsid w:val="00FE2D2E"/>
    <w:rsid w:val="00FE63AA"/>
    <w:rsid w:val="00FF18EA"/>
    <w:rsid w:val="00FF19B9"/>
    <w:rsid w:val="00FF3643"/>
    <w:rsid w:val="00FF3745"/>
    <w:rsid w:val="00FF45F4"/>
    <w:rsid w:val="01CAE457"/>
    <w:rsid w:val="043C1345"/>
    <w:rsid w:val="0440B7D6"/>
    <w:rsid w:val="05172487"/>
    <w:rsid w:val="07B37BFD"/>
    <w:rsid w:val="07D61242"/>
    <w:rsid w:val="117B60F1"/>
    <w:rsid w:val="121D5B52"/>
    <w:rsid w:val="174AB463"/>
    <w:rsid w:val="17DC2A25"/>
    <w:rsid w:val="1B20E271"/>
    <w:rsid w:val="1B4DDFF3"/>
    <w:rsid w:val="1C244CA4"/>
    <w:rsid w:val="1F304697"/>
    <w:rsid w:val="21635849"/>
    <w:rsid w:val="21937DF4"/>
    <w:rsid w:val="2266C27C"/>
    <w:rsid w:val="24409960"/>
    <w:rsid w:val="26A135F9"/>
    <w:rsid w:val="26EC86D7"/>
    <w:rsid w:val="28966AE1"/>
    <w:rsid w:val="2A0FECD2"/>
    <w:rsid w:val="2B282849"/>
    <w:rsid w:val="2C70896B"/>
    <w:rsid w:val="2CAC2FAC"/>
    <w:rsid w:val="2F3A42E7"/>
    <w:rsid w:val="2F3BF833"/>
    <w:rsid w:val="30D0A557"/>
    <w:rsid w:val="3273C2DB"/>
    <w:rsid w:val="33CC0F77"/>
    <w:rsid w:val="342091EF"/>
    <w:rsid w:val="34BFFAC7"/>
    <w:rsid w:val="355EECBA"/>
    <w:rsid w:val="36C00BAE"/>
    <w:rsid w:val="36E94F73"/>
    <w:rsid w:val="37E56493"/>
    <w:rsid w:val="39546948"/>
    <w:rsid w:val="39EC0628"/>
    <w:rsid w:val="3A9CCA6A"/>
    <w:rsid w:val="3AD776EE"/>
    <w:rsid w:val="3B2BCA65"/>
    <w:rsid w:val="3E205287"/>
    <w:rsid w:val="3F164089"/>
    <w:rsid w:val="3FA7B64B"/>
    <w:rsid w:val="448E97EC"/>
    <w:rsid w:val="4729B0A0"/>
    <w:rsid w:val="4991C42F"/>
    <w:rsid w:val="4B68AAA4"/>
    <w:rsid w:val="4BA64C80"/>
    <w:rsid w:val="4C5E98A6"/>
    <w:rsid w:val="4D428188"/>
    <w:rsid w:val="4D9EA7C0"/>
    <w:rsid w:val="4DA6F9C8"/>
    <w:rsid w:val="4FF5C412"/>
    <w:rsid w:val="52BB0BBC"/>
    <w:rsid w:val="5353A3C0"/>
    <w:rsid w:val="55802095"/>
    <w:rsid w:val="558C1C0B"/>
    <w:rsid w:val="55B17435"/>
    <w:rsid w:val="5603E755"/>
    <w:rsid w:val="56838AC8"/>
    <w:rsid w:val="56BF75D8"/>
    <w:rsid w:val="57896677"/>
    <w:rsid w:val="57CD19DF"/>
    <w:rsid w:val="5AABEFCD"/>
    <w:rsid w:val="5ACFD094"/>
    <w:rsid w:val="5B3120AB"/>
    <w:rsid w:val="5B377A9A"/>
    <w:rsid w:val="5BD32E0E"/>
    <w:rsid w:val="5C90AE56"/>
    <w:rsid w:val="5D3E1C2F"/>
    <w:rsid w:val="5DEEE071"/>
    <w:rsid w:val="5E298CF5"/>
    <w:rsid w:val="5EE4CE73"/>
    <w:rsid w:val="6064FA9E"/>
    <w:rsid w:val="61C50E7F"/>
    <w:rsid w:val="6238DCA7"/>
    <w:rsid w:val="62685690"/>
    <w:rsid w:val="636BC0C3"/>
    <w:rsid w:val="64E41E5C"/>
    <w:rsid w:val="658E1579"/>
    <w:rsid w:val="69D0A5DF"/>
    <w:rsid w:val="6C604B30"/>
    <w:rsid w:val="6CC622F1"/>
    <w:rsid w:val="6D90B2E5"/>
    <w:rsid w:val="6F2C7D62"/>
    <w:rsid w:val="6FB0AEAD"/>
    <w:rsid w:val="7063BDA6"/>
    <w:rsid w:val="7094978F"/>
    <w:rsid w:val="7347DA19"/>
    <w:rsid w:val="73D94FDB"/>
    <w:rsid w:val="740007B2"/>
    <w:rsid w:val="74064D5D"/>
    <w:rsid w:val="7580021F"/>
    <w:rsid w:val="75C51E0D"/>
    <w:rsid w:val="76B818D9"/>
    <w:rsid w:val="77E83C40"/>
    <w:rsid w:val="77FBC9EB"/>
    <w:rsid w:val="786C9604"/>
    <w:rsid w:val="78D2369C"/>
    <w:rsid w:val="79038A3C"/>
    <w:rsid w:val="7B1F2FE6"/>
    <w:rsid w:val="7C0318C8"/>
    <w:rsid w:val="7E114241"/>
    <w:rsid w:val="7E8990A1"/>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859D289D-1C97-4D81-AAF9-1E8F27C9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5E1F4B"/>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6"/>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6"/>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4"/>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7"/>
      </w:numPr>
    </w:pPr>
    <w:rPr>
      <w:rFonts w:eastAsia="Times New Roman" w:cs="Times New Roman"/>
    </w:rPr>
  </w:style>
  <w:style w:type="paragraph" w:customStyle="1" w:styleId="Proposal">
    <w:name w:val="Proposal"/>
    <w:basedOn w:val="Normal"/>
    <w:qFormat/>
    <w:rsid w:val="005E1F4B"/>
    <w:pPr>
      <w:numPr>
        <w:numId w:val="8"/>
      </w:numPr>
      <w:tabs>
        <w:tab w:val="left" w:pos="1701"/>
      </w:tabs>
    </w:pPr>
    <w:rPr>
      <w:rFonts w:eastAsia="Times New Roman" w:cs="Times New Roman"/>
      <w:b/>
      <w:bCs/>
    </w:rPr>
  </w:style>
  <w:style w:type="paragraph" w:customStyle="1" w:styleId="Observation">
    <w:name w:val="Observation"/>
    <w:basedOn w:val="Proposal"/>
    <w:qFormat/>
    <w:rsid w:val="005E1F4B"/>
    <w:pPr>
      <w:numPr>
        <w:numId w:val="9"/>
      </w:numPr>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TOC2">
    <w:name w:val="toc 2"/>
    <w:basedOn w:val="Normal"/>
    <w:next w:val="Normal"/>
    <w:autoRedefine/>
    <w:uiPriority w:val="39"/>
    <w:unhideWhenUsed/>
    <w:rsid w:val="00395FE5"/>
    <w:pPr>
      <w:spacing w:after="100"/>
      <w:ind w:left="200"/>
    </w:pPr>
  </w:style>
  <w:style w:type="paragraph" w:customStyle="1" w:styleId="References">
    <w:name w:val="References"/>
    <w:basedOn w:val="Normal"/>
    <w:rsid w:val="00481B61"/>
    <w:pPr>
      <w:numPr>
        <w:numId w:val="10"/>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Strong">
    <w:name w:val="Strong"/>
    <w:basedOn w:val="DefaultParagraphFont"/>
    <w:uiPriority w:val="22"/>
    <w:qFormat/>
    <w:rsid w:val="00FB1098"/>
    <w:rPr>
      <w:b/>
      <w:bCs/>
    </w:rPr>
  </w:style>
  <w:style w:type="character" w:styleId="Emphasis">
    <w:name w:val="Emphasis"/>
    <w:basedOn w:val="DefaultParagraphFont"/>
    <w:uiPriority w:val="20"/>
    <w:qFormat/>
    <w:rsid w:val="00FB1098"/>
    <w:rPr>
      <w:i/>
      <w:iCs/>
    </w:rPr>
  </w:style>
  <w:style w:type="paragraph" w:styleId="Revision">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6" ma:contentTypeDescription="建立新的文件。" ma:contentTypeScope="" ma:versionID="ebe092eda310345c27441780466b59d0">
  <xsd:schema xmlns:xsd="http://www.w3.org/2001/XMLSchema" xmlns:xs="http://www.w3.org/2001/XMLSchema" xmlns:p="http://schemas.microsoft.com/office/2006/metadata/properties" xmlns:ns2="15a0fcfd-9285-44c4-b2af-5d77a1a52e13" xmlns:ns3="af271586-8503-4022-ba80-cbc93eeb3464" targetNamespace="http://schemas.microsoft.com/office/2006/metadata/properties" ma:root="true" ma:fieldsID="4173d5900ca24c6be829412d5abe13ac" ns2:_="" ns3:_="">
    <xsd:import namespace="15a0fcfd-9285-44c4-b2af-5d77a1a52e13"/>
    <xsd:import namespace="af271586-8503-4022-ba80-cbc93eeb34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271586-8503-4022-ba80-cbc93eeb346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F86445CB-1306-4D13-AB60-BCC95B51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fcfd-9285-44c4-b2af-5d77a1a52e13"/>
    <ds:schemaRef ds:uri="af271586-8503-4022-ba80-cbc93eeb3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2836</Words>
  <Characters>16166</Characters>
  <Application>Microsoft Office Word</Application>
  <DocSecurity>0</DocSecurity>
  <Lines>134</Lines>
  <Paragraphs>37</Paragraphs>
  <ScaleCrop>false</ScaleCrop>
  <Company>APT</Company>
  <LinksUpToDate>false</LinksUpToDate>
  <CharactersWithSpaces>18965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Alex Liou</cp:lastModifiedBy>
  <cp:revision>5</cp:revision>
  <dcterms:created xsi:type="dcterms:W3CDTF">2021-08-06T17:17:00Z</dcterms:created>
  <dcterms:modified xsi:type="dcterms:W3CDTF">2021-08-06T20:51:00Z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